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A22" w:rsidRPr="0028272D" w:rsidRDefault="0028272D" w:rsidP="00DE1B63">
      <w:pPr>
        <w:rPr>
          <w:sz w:val="30"/>
          <w:szCs w:val="30"/>
        </w:rPr>
      </w:pPr>
      <w:r w:rsidRPr="0028272D">
        <w:rPr>
          <w:sz w:val="30"/>
          <w:szCs w:val="30"/>
        </w:rPr>
        <w:t>Nicolas JUMEL</w:t>
      </w:r>
      <w:r>
        <w:rPr>
          <w:sz w:val="30"/>
          <w:szCs w:val="30"/>
        </w:rPr>
        <w:tab/>
      </w:r>
      <w:r>
        <w:rPr>
          <w:sz w:val="30"/>
          <w:szCs w:val="30"/>
        </w:rPr>
        <w:tab/>
      </w:r>
      <w:r>
        <w:rPr>
          <w:sz w:val="30"/>
          <w:szCs w:val="30"/>
        </w:rPr>
        <w:tab/>
        <w:t xml:space="preserve">  </w:t>
      </w:r>
      <w:r>
        <w:rPr>
          <w:sz w:val="30"/>
          <w:szCs w:val="30"/>
        </w:rPr>
        <w:tab/>
      </w:r>
      <w:r>
        <w:rPr>
          <w:sz w:val="30"/>
          <w:szCs w:val="30"/>
        </w:rPr>
        <w:tab/>
      </w:r>
      <w:r>
        <w:rPr>
          <w:sz w:val="30"/>
          <w:szCs w:val="30"/>
        </w:rPr>
        <w:tab/>
      </w:r>
      <w:r>
        <w:rPr>
          <w:sz w:val="30"/>
          <w:szCs w:val="30"/>
        </w:rPr>
        <w:tab/>
      </w:r>
      <w:r>
        <w:rPr>
          <w:sz w:val="30"/>
          <w:szCs w:val="30"/>
        </w:rPr>
        <w:tab/>
        <w:t>Session 2009</w:t>
      </w:r>
    </w:p>
    <w:p w:rsidR="0028272D" w:rsidRDefault="0028272D" w:rsidP="00DE1B63">
      <w:pPr>
        <w:rPr>
          <w:sz w:val="40"/>
          <w:szCs w:val="40"/>
        </w:rPr>
      </w:pPr>
    </w:p>
    <w:p w:rsidR="0028272D" w:rsidRDefault="0028272D" w:rsidP="00DE1B63">
      <w:pPr>
        <w:rPr>
          <w:sz w:val="40"/>
          <w:szCs w:val="40"/>
        </w:rPr>
      </w:pPr>
    </w:p>
    <w:p w:rsidR="00FD4DB0" w:rsidRPr="0028272D" w:rsidRDefault="00FD4DB0" w:rsidP="00DE1B63">
      <w:pPr>
        <w:rPr>
          <w:sz w:val="40"/>
          <w:szCs w:val="40"/>
        </w:rPr>
      </w:pPr>
    </w:p>
    <w:p w:rsidR="00D25A22" w:rsidRDefault="002743E8" w:rsidP="00D25A22">
      <w:pPr>
        <w:jc w:val="center"/>
        <w:rPr>
          <w:sz w:val="48"/>
          <w:szCs w:val="48"/>
        </w:rPr>
      </w:pPr>
      <w:r>
        <w:rPr>
          <w:sz w:val="48"/>
          <w:szCs w:val="48"/>
        </w:rPr>
        <w:t>Note de synthèse</w:t>
      </w:r>
    </w:p>
    <w:p w:rsidR="00D25A22" w:rsidRDefault="00D25A22"/>
    <w:p w:rsidR="00D25A22" w:rsidRDefault="00D25A22"/>
    <w:p w:rsidR="00FD4DB0" w:rsidRDefault="00FD4DB0"/>
    <w:p w:rsidR="0028272D" w:rsidRDefault="0028272D"/>
    <w:p w:rsidR="0028272D" w:rsidRDefault="0028272D"/>
    <w:p w:rsidR="00D25A22" w:rsidRDefault="00212FFE">
      <w:r>
        <w:rPr>
          <w:noProof/>
        </w:rPr>
        <w:drawing>
          <wp:inline distT="0" distB="0" distL="0" distR="0">
            <wp:extent cx="3324860" cy="2113915"/>
            <wp:effectExtent l="19050" t="0" r="8890" b="0"/>
            <wp:docPr id="1" name="Image 1" descr="Souria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iauLogo"/>
                    <pic:cNvPicPr>
                      <a:picLocks noChangeAspect="1" noChangeArrowheads="1"/>
                    </pic:cNvPicPr>
                  </pic:nvPicPr>
                  <pic:blipFill>
                    <a:blip r:embed="rId7" cstate="print"/>
                    <a:srcRect/>
                    <a:stretch>
                      <a:fillRect/>
                    </a:stretch>
                  </pic:blipFill>
                  <pic:spPr bwMode="auto">
                    <a:xfrm>
                      <a:off x="0" y="0"/>
                      <a:ext cx="3324860" cy="2113915"/>
                    </a:xfrm>
                    <a:prstGeom prst="rect">
                      <a:avLst/>
                    </a:prstGeom>
                    <a:noFill/>
                    <a:ln w="9525">
                      <a:noFill/>
                      <a:miter lim="800000"/>
                      <a:headEnd/>
                      <a:tailEnd/>
                    </a:ln>
                  </pic:spPr>
                </pic:pic>
              </a:graphicData>
            </a:graphic>
          </wp:inline>
        </w:drawing>
      </w:r>
    </w:p>
    <w:p w:rsidR="00D25A22" w:rsidRDefault="00D25A22"/>
    <w:p w:rsidR="00D25A22" w:rsidRDefault="00212FFE" w:rsidP="00DE1B63">
      <w:pPr>
        <w:jc w:val="right"/>
      </w:pPr>
      <w:r>
        <w:rPr>
          <w:noProof/>
        </w:rPr>
        <w:drawing>
          <wp:inline distT="0" distB="0" distL="0" distR="0">
            <wp:extent cx="2505710" cy="2505710"/>
            <wp:effectExtent l="19050" t="0" r="8890" b="0"/>
            <wp:docPr id="2" name="Image 2" descr="windows_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ows_vista"/>
                    <pic:cNvPicPr>
                      <a:picLocks noChangeAspect="1" noChangeArrowheads="1"/>
                    </pic:cNvPicPr>
                  </pic:nvPicPr>
                  <pic:blipFill>
                    <a:blip r:embed="rId8" cstate="print"/>
                    <a:srcRect/>
                    <a:stretch>
                      <a:fillRect/>
                    </a:stretch>
                  </pic:blipFill>
                  <pic:spPr bwMode="auto">
                    <a:xfrm>
                      <a:off x="0" y="0"/>
                      <a:ext cx="2505710" cy="2505710"/>
                    </a:xfrm>
                    <a:prstGeom prst="rect">
                      <a:avLst/>
                    </a:prstGeom>
                    <a:noFill/>
                    <a:ln w="9525">
                      <a:noFill/>
                      <a:miter lim="800000"/>
                      <a:headEnd/>
                      <a:tailEnd/>
                    </a:ln>
                  </pic:spPr>
                </pic:pic>
              </a:graphicData>
            </a:graphic>
          </wp:inline>
        </w:drawing>
      </w:r>
    </w:p>
    <w:p w:rsidR="00D25A22" w:rsidRDefault="00D25A22"/>
    <w:p w:rsidR="00D25A22" w:rsidRDefault="00D25A22"/>
    <w:p w:rsidR="00B214E2" w:rsidRPr="001E0852" w:rsidRDefault="00B214E2" w:rsidP="001E0852">
      <w:pPr>
        <w:jc w:val="center"/>
        <w:rPr>
          <w:b/>
          <w:sz w:val="32"/>
          <w:szCs w:val="32"/>
          <w:u w:val="single"/>
        </w:rPr>
      </w:pPr>
    </w:p>
    <w:p w:rsidR="00D25A22" w:rsidRDefault="00D25A22"/>
    <w:p w:rsidR="00786FC1" w:rsidRDefault="00786FC1" w:rsidP="005F3E4B">
      <w:pPr>
        <w:jc w:val="center"/>
        <w:rPr>
          <w:b/>
          <w:bCs/>
          <w:sz w:val="40"/>
          <w:szCs w:val="40"/>
        </w:rPr>
        <w:sectPr w:rsidR="00786FC1" w:rsidSect="00E32C19">
          <w:headerReference w:type="default" r:id="rId9"/>
          <w:footerReference w:type="default" r:id="rId10"/>
          <w:endnotePr>
            <w:numFmt w:val="decimal"/>
          </w:endnotePr>
          <w:pgSz w:w="11906" w:h="16838"/>
          <w:pgMar w:top="1417" w:right="1417" w:bottom="1417" w:left="1417" w:header="708" w:footer="708" w:gutter="0"/>
          <w:pgNumType w:start="0"/>
          <w:cols w:space="708"/>
          <w:titlePg/>
          <w:docGrid w:linePitch="360"/>
        </w:sectPr>
      </w:pPr>
    </w:p>
    <w:p w:rsidR="00786FC1" w:rsidRDefault="00786FC1" w:rsidP="005F3E4B">
      <w:pPr>
        <w:jc w:val="center"/>
        <w:rPr>
          <w:b/>
          <w:bCs/>
          <w:sz w:val="40"/>
          <w:szCs w:val="40"/>
        </w:rPr>
        <w:sectPr w:rsidR="00786FC1" w:rsidSect="00786FC1">
          <w:endnotePr>
            <w:numFmt w:val="decimal"/>
          </w:endnotePr>
          <w:type w:val="continuous"/>
          <w:pgSz w:w="11906" w:h="16838"/>
          <w:pgMar w:top="1417" w:right="1417" w:bottom="1417" w:left="1417" w:header="708" w:footer="708" w:gutter="0"/>
          <w:pgNumType w:start="0"/>
          <w:cols w:space="708"/>
          <w:titlePg/>
          <w:docGrid w:linePitch="360"/>
        </w:sectPr>
      </w:pPr>
    </w:p>
    <w:tbl>
      <w:tblPr>
        <w:tblW w:w="9316" w:type="dxa"/>
        <w:tblBorders>
          <w:top w:val="single" w:sz="12" w:space="0" w:color="000000"/>
          <w:bottom w:val="single" w:sz="12" w:space="0" w:color="000000"/>
          <w:insideH w:val="single" w:sz="6" w:space="0" w:color="000000"/>
        </w:tblBorders>
        <w:tblLook w:val="01E0"/>
      </w:tblPr>
      <w:tblGrid>
        <w:gridCol w:w="9316"/>
      </w:tblGrid>
      <w:tr w:rsidR="00D25A22" w:rsidRPr="001B744D">
        <w:trPr>
          <w:trHeight w:val="472"/>
        </w:trPr>
        <w:tc>
          <w:tcPr>
            <w:tcW w:w="9316" w:type="dxa"/>
            <w:tcBorders>
              <w:bottom w:val="single" w:sz="12" w:space="0" w:color="000000"/>
            </w:tcBorders>
            <w:shd w:val="clear" w:color="auto" w:fill="auto"/>
          </w:tcPr>
          <w:p w:rsidR="00D25A22" w:rsidRDefault="008753E5" w:rsidP="00FD4DB0">
            <w:pPr>
              <w:jc w:val="center"/>
              <w:rPr>
                <w:b/>
                <w:bCs/>
                <w:sz w:val="40"/>
                <w:szCs w:val="40"/>
              </w:rPr>
            </w:pPr>
            <w:r w:rsidRPr="001B744D">
              <w:rPr>
                <w:b/>
                <w:bCs/>
                <w:sz w:val="40"/>
                <w:szCs w:val="40"/>
              </w:rPr>
              <w:lastRenderedPageBreak/>
              <w:t>Mise en place d’un serveur</w:t>
            </w:r>
            <w:r w:rsidR="006A3948">
              <w:rPr>
                <w:b/>
                <w:bCs/>
                <w:sz w:val="40"/>
                <w:szCs w:val="40"/>
              </w:rPr>
              <w:t xml:space="preserve"> de déploiement</w:t>
            </w:r>
            <w:r w:rsidRPr="001B744D">
              <w:rPr>
                <w:b/>
                <w:bCs/>
                <w:sz w:val="40"/>
                <w:szCs w:val="40"/>
              </w:rPr>
              <w:t xml:space="preserve"> d’image</w:t>
            </w:r>
            <w:r w:rsidR="006A3948">
              <w:rPr>
                <w:b/>
                <w:bCs/>
                <w:sz w:val="40"/>
                <w:szCs w:val="40"/>
              </w:rPr>
              <w:t>s</w:t>
            </w:r>
            <w:r w:rsidR="005F3E4B">
              <w:rPr>
                <w:b/>
                <w:bCs/>
                <w:sz w:val="40"/>
                <w:szCs w:val="40"/>
              </w:rPr>
              <w:t>.</w:t>
            </w:r>
          </w:p>
          <w:p w:rsidR="005F3E4B" w:rsidRPr="001B744D" w:rsidRDefault="005F3E4B" w:rsidP="005F3E4B">
            <w:pPr>
              <w:jc w:val="center"/>
              <w:rPr>
                <w:b/>
                <w:bCs/>
                <w:sz w:val="40"/>
                <w:szCs w:val="40"/>
              </w:rPr>
            </w:pPr>
            <w:r>
              <w:rPr>
                <w:b/>
                <w:bCs/>
                <w:sz w:val="40"/>
                <w:szCs w:val="40"/>
              </w:rPr>
              <w:t>Windows Déploiement Service (WDS)</w:t>
            </w:r>
          </w:p>
        </w:tc>
      </w:tr>
    </w:tbl>
    <w:p w:rsidR="00D25A22" w:rsidRDefault="00D25A22">
      <w:pPr>
        <w:rPr>
          <w:sz w:val="40"/>
          <w:szCs w:val="40"/>
        </w:rPr>
      </w:pPr>
    </w:p>
    <w:p w:rsidR="00D25A22" w:rsidRDefault="00D25A22">
      <w:pPr>
        <w:rPr>
          <w:sz w:val="40"/>
          <w:szCs w:val="40"/>
        </w:rPr>
      </w:pPr>
    </w:p>
    <w:p w:rsidR="00D25A22" w:rsidRDefault="00D25A22">
      <w:pPr>
        <w:rPr>
          <w:sz w:val="40"/>
          <w:szCs w:val="40"/>
        </w:rPr>
      </w:pPr>
    </w:p>
    <w:p w:rsidR="007E7925" w:rsidRDefault="007E7925" w:rsidP="00D25A22">
      <w:pPr>
        <w:jc w:val="center"/>
        <w:rPr>
          <w:b/>
          <w:sz w:val="40"/>
          <w:szCs w:val="40"/>
        </w:rPr>
      </w:pPr>
    </w:p>
    <w:p w:rsidR="007E7925" w:rsidRDefault="007E7925" w:rsidP="00D25A22">
      <w:pPr>
        <w:jc w:val="center"/>
        <w:rPr>
          <w:b/>
          <w:sz w:val="40"/>
          <w:szCs w:val="40"/>
        </w:rPr>
      </w:pPr>
    </w:p>
    <w:p w:rsidR="006A3948" w:rsidRDefault="006A3948" w:rsidP="00D25A22">
      <w:pPr>
        <w:jc w:val="center"/>
        <w:rPr>
          <w:b/>
          <w:sz w:val="40"/>
          <w:szCs w:val="40"/>
        </w:rPr>
      </w:pPr>
    </w:p>
    <w:p w:rsidR="001E0852" w:rsidRPr="00426B8B" w:rsidRDefault="00D25A22" w:rsidP="00D25A22">
      <w:pPr>
        <w:jc w:val="center"/>
        <w:rPr>
          <w:b/>
          <w:sz w:val="40"/>
          <w:szCs w:val="40"/>
        </w:rPr>
      </w:pPr>
      <w:r w:rsidRPr="00426B8B">
        <w:rPr>
          <w:b/>
          <w:sz w:val="40"/>
          <w:szCs w:val="40"/>
        </w:rPr>
        <w:t>Sommaire :</w:t>
      </w:r>
    </w:p>
    <w:p w:rsidR="00426B8B" w:rsidRDefault="00426B8B" w:rsidP="00D25A22">
      <w:pPr>
        <w:jc w:val="center"/>
        <w:rPr>
          <w:sz w:val="40"/>
          <w:szCs w:val="40"/>
        </w:rPr>
      </w:pPr>
    </w:p>
    <w:p w:rsidR="007E7925" w:rsidRDefault="007E7925" w:rsidP="00D25A22">
      <w:pPr>
        <w:jc w:val="center"/>
        <w:rPr>
          <w:sz w:val="40"/>
          <w:szCs w:val="40"/>
        </w:rPr>
      </w:pPr>
    </w:p>
    <w:p w:rsidR="007E7925" w:rsidRDefault="007E7925" w:rsidP="00D25A22">
      <w:pPr>
        <w:jc w:val="center"/>
        <w:rPr>
          <w:sz w:val="40"/>
          <w:szCs w:val="40"/>
        </w:rPr>
      </w:pPr>
    </w:p>
    <w:p w:rsidR="00AF3C0E" w:rsidRDefault="001E0852">
      <w:pPr>
        <w:pStyle w:val="TM1"/>
        <w:rPr>
          <w:rFonts w:ascii="Calibri" w:hAnsi="Calibri"/>
          <w:b w:val="0"/>
          <w:color w:val="auto"/>
          <w:sz w:val="22"/>
          <w:szCs w:val="22"/>
        </w:rPr>
      </w:pPr>
      <w:r w:rsidRPr="001E0852">
        <w:rPr>
          <w:color w:val="0000FF"/>
        </w:rPr>
        <w:fldChar w:fldCharType="begin"/>
      </w:r>
      <w:r w:rsidRPr="001E0852">
        <w:rPr>
          <w:color w:val="0000FF"/>
        </w:rPr>
        <w:instrText xml:space="preserve"> TOC \o "1-3" \h \z \u </w:instrText>
      </w:r>
      <w:r w:rsidRPr="001E0852">
        <w:rPr>
          <w:color w:val="0000FF"/>
        </w:rPr>
        <w:fldChar w:fldCharType="separate"/>
      </w:r>
      <w:hyperlink w:anchor="_Toc228818550" w:history="1">
        <w:r w:rsidR="00AF3C0E" w:rsidRPr="00B813D7">
          <w:rPr>
            <w:rStyle w:val="Lienhypertexte"/>
          </w:rPr>
          <w:t>I.</w:t>
        </w:r>
        <w:r w:rsidR="00AF3C0E">
          <w:rPr>
            <w:rFonts w:ascii="Calibri" w:hAnsi="Calibri"/>
            <w:b w:val="0"/>
            <w:color w:val="auto"/>
            <w:sz w:val="22"/>
            <w:szCs w:val="22"/>
          </w:rPr>
          <w:tab/>
        </w:r>
        <w:r w:rsidR="00AF3C0E" w:rsidRPr="00B813D7">
          <w:rPr>
            <w:rStyle w:val="Lienhypertexte"/>
          </w:rPr>
          <w:t>Introduction :</w:t>
        </w:r>
        <w:r w:rsidR="00AF3C0E">
          <w:rPr>
            <w:webHidden/>
          </w:rPr>
          <w:tab/>
        </w:r>
        <w:r w:rsidR="00AF3C0E">
          <w:rPr>
            <w:webHidden/>
          </w:rPr>
          <w:fldChar w:fldCharType="begin"/>
        </w:r>
        <w:r w:rsidR="00AF3C0E">
          <w:rPr>
            <w:webHidden/>
          </w:rPr>
          <w:instrText xml:space="preserve"> PAGEREF _Toc228818550 \h </w:instrText>
        </w:r>
        <w:r w:rsidR="00AF3C0E">
          <w:rPr>
            <w:webHidden/>
          </w:rPr>
        </w:r>
        <w:r w:rsidR="00AF3C0E">
          <w:rPr>
            <w:webHidden/>
          </w:rPr>
          <w:fldChar w:fldCharType="separate"/>
        </w:r>
        <w:r w:rsidR="006D7E8F">
          <w:rPr>
            <w:webHidden/>
          </w:rPr>
          <w:t>2</w:t>
        </w:r>
        <w:r w:rsidR="00AF3C0E">
          <w:rPr>
            <w:webHidden/>
          </w:rPr>
          <w:fldChar w:fldCharType="end"/>
        </w:r>
      </w:hyperlink>
    </w:p>
    <w:p w:rsidR="00AF3C0E" w:rsidRDefault="00AF3C0E">
      <w:pPr>
        <w:pStyle w:val="TM2"/>
        <w:rPr>
          <w:rFonts w:ascii="Calibri" w:hAnsi="Calibri"/>
          <w:color w:val="auto"/>
          <w:sz w:val="22"/>
          <w:szCs w:val="22"/>
        </w:rPr>
      </w:pPr>
      <w:hyperlink w:anchor="_Toc228818551" w:history="1">
        <w:r w:rsidRPr="00B813D7">
          <w:rPr>
            <w:rStyle w:val="Lienhypertexte"/>
          </w:rPr>
          <w:t>1)</w:t>
        </w:r>
        <w:r>
          <w:rPr>
            <w:rFonts w:ascii="Calibri" w:hAnsi="Calibri"/>
            <w:color w:val="auto"/>
            <w:sz w:val="22"/>
            <w:szCs w:val="22"/>
          </w:rPr>
          <w:tab/>
        </w:r>
        <w:r w:rsidRPr="00B813D7">
          <w:rPr>
            <w:rStyle w:val="Lienhypertexte"/>
          </w:rPr>
          <w:t>Présentation de la société : Souriau</w:t>
        </w:r>
        <w:r>
          <w:rPr>
            <w:webHidden/>
          </w:rPr>
          <w:tab/>
        </w:r>
        <w:r>
          <w:rPr>
            <w:webHidden/>
          </w:rPr>
          <w:fldChar w:fldCharType="begin"/>
        </w:r>
        <w:r>
          <w:rPr>
            <w:webHidden/>
          </w:rPr>
          <w:instrText xml:space="preserve"> PAGEREF _Toc228818551 \h </w:instrText>
        </w:r>
        <w:r>
          <w:rPr>
            <w:webHidden/>
          </w:rPr>
        </w:r>
        <w:r>
          <w:rPr>
            <w:webHidden/>
          </w:rPr>
          <w:fldChar w:fldCharType="separate"/>
        </w:r>
        <w:r w:rsidR="006D7E8F">
          <w:rPr>
            <w:webHidden/>
          </w:rPr>
          <w:t>2</w:t>
        </w:r>
        <w:r>
          <w:rPr>
            <w:webHidden/>
          </w:rPr>
          <w:fldChar w:fldCharType="end"/>
        </w:r>
      </w:hyperlink>
    </w:p>
    <w:p w:rsidR="00AF3C0E" w:rsidRDefault="00AF3C0E">
      <w:pPr>
        <w:pStyle w:val="TM3"/>
        <w:rPr>
          <w:rFonts w:ascii="Calibri" w:hAnsi="Calibri"/>
          <w:sz w:val="22"/>
          <w:szCs w:val="22"/>
        </w:rPr>
      </w:pPr>
      <w:hyperlink w:anchor="_Toc228818552" w:history="1">
        <w:r w:rsidRPr="00B813D7">
          <w:rPr>
            <w:rStyle w:val="Lienhypertexte"/>
          </w:rPr>
          <w:t>a)</w:t>
        </w:r>
        <w:r>
          <w:rPr>
            <w:rFonts w:ascii="Calibri" w:hAnsi="Calibri"/>
            <w:sz w:val="22"/>
            <w:szCs w:val="22"/>
          </w:rPr>
          <w:tab/>
        </w:r>
        <w:r w:rsidRPr="00B813D7">
          <w:rPr>
            <w:rStyle w:val="Lienhypertexte"/>
          </w:rPr>
          <w:t>Informations générales :</w:t>
        </w:r>
        <w:r>
          <w:rPr>
            <w:webHidden/>
          </w:rPr>
          <w:tab/>
        </w:r>
        <w:r>
          <w:rPr>
            <w:webHidden/>
          </w:rPr>
          <w:fldChar w:fldCharType="begin"/>
        </w:r>
        <w:r>
          <w:rPr>
            <w:webHidden/>
          </w:rPr>
          <w:instrText xml:space="preserve"> PAGEREF _Toc228818552 \h </w:instrText>
        </w:r>
        <w:r>
          <w:rPr>
            <w:webHidden/>
          </w:rPr>
        </w:r>
        <w:r>
          <w:rPr>
            <w:webHidden/>
          </w:rPr>
          <w:fldChar w:fldCharType="separate"/>
        </w:r>
        <w:r w:rsidR="006D7E8F">
          <w:rPr>
            <w:webHidden/>
          </w:rPr>
          <w:t>2</w:t>
        </w:r>
        <w:r>
          <w:rPr>
            <w:webHidden/>
          </w:rPr>
          <w:fldChar w:fldCharType="end"/>
        </w:r>
      </w:hyperlink>
    </w:p>
    <w:p w:rsidR="00AF3C0E" w:rsidRDefault="00AF3C0E">
      <w:pPr>
        <w:pStyle w:val="TM3"/>
        <w:rPr>
          <w:rFonts w:ascii="Calibri" w:hAnsi="Calibri"/>
          <w:sz w:val="22"/>
          <w:szCs w:val="22"/>
        </w:rPr>
      </w:pPr>
      <w:hyperlink w:anchor="_Toc228818553" w:history="1">
        <w:r w:rsidRPr="00B813D7">
          <w:rPr>
            <w:rStyle w:val="Lienhypertexte"/>
          </w:rPr>
          <w:t>b)</w:t>
        </w:r>
        <w:r>
          <w:rPr>
            <w:rFonts w:ascii="Calibri" w:hAnsi="Calibri"/>
            <w:sz w:val="22"/>
            <w:szCs w:val="22"/>
          </w:rPr>
          <w:tab/>
        </w:r>
        <w:r w:rsidRPr="00B813D7">
          <w:rPr>
            <w:rStyle w:val="Lienhypertexte"/>
          </w:rPr>
          <w:t>Historique :</w:t>
        </w:r>
        <w:r>
          <w:rPr>
            <w:webHidden/>
          </w:rPr>
          <w:tab/>
        </w:r>
        <w:r>
          <w:rPr>
            <w:webHidden/>
          </w:rPr>
          <w:fldChar w:fldCharType="begin"/>
        </w:r>
        <w:r>
          <w:rPr>
            <w:webHidden/>
          </w:rPr>
          <w:instrText xml:space="preserve"> PAGEREF _Toc228818553 \h </w:instrText>
        </w:r>
        <w:r>
          <w:rPr>
            <w:webHidden/>
          </w:rPr>
        </w:r>
        <w:r>
          <w:rPr>
            <w:webHidden/>
          </w:rPr>
          <w:fldChar w:fldCharType="separate"/>
        </w:r>
        <w:r w:rsidR="006D7E8F">
          <w:rPr>
            <w:webHidden/>
          </w:rPr>
          <w:t>3</w:t>
        </w:r>
        <w:r>
          <w:rPr>
            <w:webHidden/>
          </w:rPr>
          <w:fldChar w:fldCharType="end"/>
        </w:r>
      </w:hyperlink>
    </w:p>
    <w:p w:rsidR="00AF3C0E" w:rsidRDefault="00AF3C0E">
      <w:pPr>
        <w:pStyle w:val="TM3"/>
        <w:rPr>
          <w:rFonts w:ascii="Calibri" w:hAnsi="Calibri"/>
          <w:sz w:val="22"/>
          <w:szCs w:val="22"/>
        </w:rPr>
      </w:pPr>
      <w:hyperlink w:anchor="_Toc228818554" w:history="1">
        <w:r w:rsidRPr="00B813D7">
          <w:rPr>
            <w:rStyle w:val="Lienhypertexte"/>
          </w:rPr>
          <w:t>c)</w:t>
        </w:r>
        <w:r>
          <w:rPr>
            <w:rFonts w:ascii="Calibri" w:hAnsi="Calibri"/>
            <w:sz w:val="22"/>
            <w:szCs w:val="22"/>
          </w:rPr>
          <w:tab/>
        </w:r>
        <w:r w:rsidRPr="00B813D7">
          <w:rPr>
            <w:rStyle w:val="Lienhypertexte"/>
          </w:rPr>
          <w:t>Présentation de Souriau Marolles en brie :</w:t>
        </w:r>
        <w:r>
          <w:rPr>
            <w:webHidden/>
          </w:rPr>
          <w:tab/>
        </w:r>
        <w:r>
          <w:rPr>
            <w:webHidden/>
          </w:rPr>
          <w:fldChar w:fldCharType="begin"/>
        </w:r>
        <w:r>
          <w:rPr>
            <w:webHidden/>
          </w:rPr>
          <w:instrText xml:space="preserve"> PAGEREF _Toc228818554 \h </w:instrText>
        </w:r>
        <w:r>
          <w:rPr>
            <w:webHidden/>
          </w:rPr>
        </w:r>
        <w:r>
          <w:rPr>
            <w:webHidden/>
          </w:rPr>
          <w:fldChar w:fldCharType="separate"/>
        </w:r>
        <w:r w:rsidR="006D7E8F">
          <w:rPr>
            <w:webHidden/>
          </w:rPr>
          <w:t>3</w:t>
        </w:r>
        <w:r>
          <w:rPr>
            <w:webHidden/>
          </w:rPr>
          <w:fldChar w:fldCharType="end"/>
        </w:r>
      </w:hyperlink>
    </w:p>
    <w:p w:rsidR="00AF3C0E" w:rsidRDefault="00AF3C0E">
      <w:pPr>
        <w:pStyle w:val="TM3"/>
        <w:rPr>
          <w:rFonts w:ascii="Calibri" w:hAnsi="Calibri"/>
          <w:sz w:val="22"/>
          <w:szCs w:val="22"/>
        </w:rPr>
      </w:pPr>
      <w:hyperlink w:anchor="_Toc228818555" w:history="1">
        <w:r w:rsidRPr="00B813D7">
          <w:rPr>
            <w:rStyle w:val="Lienhypertexte"/>
          </w:rPr>
          <w:t>d)</w:t>
        </w:r>
        <w:r>
          <w:rPr>
            <w:rFonts w:ascii="Calibri" w:hAnsi="Calibri"/>
            <w:sz w:val="22"/>
            <w:szCs w:val="22"/>
          </w:rPr>
          <w:tab/>
        </w:r>
        <w:r w:rsidRPr="00B813D7">
          <w:rPr>
            <w:rStyle w:val="Lienhypertexte"/>
          </w:rPr>
          <w:t>Organigramme de Souriau Marolles en brie :</w:t>
        </w:r>
        <w:r>
          <w:rPr>
            <w:webHidden/>
          </w:rPr>
          <w:tab/>
        </w:r>
        <w:r>
          <w:rPr>
            <w:webHidden/>
          </w:rPr>
          <w:fldChar w:fldCharType="begin"/>
        </w:r>
        <w:r>
          <w:rPr>
            <w:webHidden/>
          </w:rPr>
          <w:instrText xml:space="preserve"> PAGEREF _Toc228818555 \h </w:instrText>
        </w:r>
        <w:r>
          <w:rPr>
            <w:webHidden/>
          </w:rPr>
        </w:r>
        <w:r>
          <w:rPr>
            <w:webHidden/>
          </w:rPr>
          <w:fldChar w:fldCharType="separate"/>
        </w:r>
        <w:r w:rsidR="006D7E8F">
          <w:rPr>
            <w:webHidden/>
          </w:rPr>
          <w:t>4</w:t>
        </w:r>
        <w:r>
          <w:rPr>
            <w:webHidden/>
          </w:rPr>
          <w:fldChar w:fldCharType="end"/>
        </w:r>
      </w:hyperlink>
    </w:p>
    <w:p w:rsidR="00AF3C0E" w:rsidRDefault="00AF3C0E">
      <w:pPr>
        <w:pStyle w:val="TM2"/>
        <w:rPr>
          <w:rFonts w:ascii="Calibri" w:hAnsi="Calibri"/>
          <w:color w:val="auto"/>
          <w:sz w:val="22"/>
          <w:szCs w:val="22"/>
        </w:rPr>
      </w:pPr>
      <w:hyperlink w:anchor="_Toc228818556" w:history="1">
        <w:r w:rsidRPr="00B813D7">
          <w:rPr>
            <w:rStyle w:val="Lienhypertexte"/>
          </w:rPr>
          <w:t>2)</w:t>
        </w:r>
        <w:r>
          <w:rPr>
            <w:rFonts w:ascii="Calibri" w:hAnsi="Calibri"/>
            <w:color w:val="auto"/>
            <w:sz w:val="22"/>
            <w:szCs w:val="22"/>
          </w:rPr>
          <w:tab/>
        </w:r>
        <w:r w:rsidRPr="00B813D7">
          <w:rPr>
            <w:rStyle w:val="Lienhypertexte"/>
          </w:rPr>
          <w:t>Présentation du système d’information</w:t>
        </w:r>
        <w:r>
          <w:rPr>
            <w:webHidden/>
          </w:rPr>
          <w:tab/>
        </w:r>
        <w:r>
          <w:rPr>
            <w:webHidden/>
          </w:rPr>
          <w:fldChar w:fldCharType="begin"/>
        </w:r>
        <w:r>
          <w:rPr>
            <w:webHidden/>
          </w:rPr>
          <w:instrText xml:space="preserve"> PAGEREF _Toc228818556 \h </w:instrText>
        </w:r>
        <w:r>
          <w:rPr>
            <w:webHidden/>
          </w:rPr>
        </w:r>
        <w:r>
          <w:rPr>
            <w:webHidden/>
          </w:rPr>
          <w:fldChar w:fldCharType="separate"/>
        </w:r>
        <w:r w:rsidR="006D7E8F">
          <w:rPr>
            <w:webHidden/>
          </w:rPr>
          <w:t>4</w:t>
        </w:r>
        <w:r>
          <w:rPr>
            <w:webHidden/>
          </w:rPr>
          <w:fldChar w:fldCharType="end"/>
        </w:r>
      </w:hyperlink>
    </w:p>
    <w:p w:rsidR="00AF3C0E" w:rsidRDefault="00AF3C0E">
      <w:pPr>
        <w:pStyle w:val="TM3"/>
        <w:rPr>
          <w:rFonts w:ascii="Calibri" w:hAnsi="Calibri"/>
          <w:sz w:val="22"/>
          <w:szCs w:val="22"/>
        </w:rPr>
      </w:pPr>
      <w:hyperlink w:anchor="_Toc228818557" w:history="1">
        <w:r w:rsidRPr="00B813D7">
          <w:rPr>
            <w:rStyle w:val="Lienhypertexte"/>
          </w:rPr>
          <w:t>a)</w:t>
        </w:r>
        <w:r>
          <w:rPr>
            <w:rFonts w:ascii="Calibri" w:hAnsi="Calibri"/>
            <w:sz w:val="22"/>
            <w:szCs w:val="22"/>
          </w:rPr>
          <w:tab/>
        </w:r>
        <w:r w:rsidRPr="00B813D7">
          <w:rPr>
            <w:rStyle w:val="Lienhypertexte"/>
          </w:rPr>
          <w:t>Ma place dans le système d’information :</w:t>
        </w:r>
        <w:r>
          <w:rPr>
            <w:webHidden/>
          </w:rPr>
          <w:tab/>
        </w:r>
        <w:r>
          <w:rPr>
            <w:webHidden/>
          </w:rPr>
          <w:fldChar w:fldCharType="begin"/>
        </w:r>
        <w:r>
          <w:rPr>
            <w:webHidden/>
          </w:rPr>
          <w:instrText xml:space="preserve"> PAGEREF _Toc228818557 \h </w:instrText>
        </w:r>
        <w:r>
          <w:rPr>
            <w:webHidden/>
          </w:rPr>
        </w:r>
        <w:r>
          <w:rPr>
            <w:webHidden/>
          </w:rPr>
          <w:fldChar w:fldCharType="separate"/>
        </w:r>
        <w:r w:rsidR="006D7E8F">
          <w:rPr>
            <w:webHidden/>
          </w:rPr>
          <w:t>4</w:t>
        </w:r>
        <w:r>
          <w:rPr>
            <w:webHidden/>
          </w:rPr>
          <w:fldChar w:fldCharType="end"/>
        </w:r>
      </w:hyperlink>
    </w:p>
    <w:p w:rsidR="00AF3C0E" w:rsidRDefault="00AF3C0E">
      <w:pPr>
        <w:pStyle w:val="TM3"/>
        <w:rPr>
          <w:rFonts w:ascii="Calibri" w:hAnsi="Calibri"/>
          <w:sz w:val="22"/>
          <w:szCs w:val="22"/>
        </w:rPr>
      </w:pPr>
      <w:hyperlink w:anchor="_Toc228818558" w:history="1">
        <w:r w:rsidRPr="00B813D7">
          <w:rPr>
            <w:rStyle w:val="Lienhypertexte"/>
          </w:rPr>
          <w:t>b)</w:t>
        </w:r>
        <w:r>
          <w:rPr>
            <w:rFonts w:ascii="Calibri" w:hAnsi="Calibri"/>
            <w:sz w:val="22"/>
            <w:szCs w:val="22"/>
          </w:rPr>
          <w:tab/>
        </w:r>
        <w:r w:rsidRPr="00B813D7">
          <w:rPr>
            <w:rStyle w:val="Lienhypertexte"/>
          </w:rPr>
          <w:t>Notre parc informatique :</w:t>
        </w:r>
        <w:r>
          <w:rPr>
            <w:webHidden/>
          </w:rPr>
          <w:tab/>
        </w:r>
        <w:r>
          <w:rPr>
            <w:webHidden/>
          </w:rPr>
          <w:fldChar w:fldCharType="begin"/>
        </w:r>
        <w:r>
          <w:rPr>
            <w:webHidden/>
          </w:rPr>
          <w:instrText xml:space="preserve"> PAGEREF _Toc228818558 \h </w:instrText>
        </w:r>
        <w:r>
          <w:rPr>
            <w:webHidden/>
          </w:rPr>
        </w:r>
        <w:r>
          <w:rPr>
            <w:webHidden/>
          </w:rPr>
          <w:fldChar w:fldCharType="separate"/>
        </w:r>
        <w:r w:rsidR="006D7E8F">
          <w:rPr>
            <w:webHidden/>
          </w:rPr>
          <w:t>5</w:t>
        </w:r>
        <w:r>
          <w:rPr>
            <w:webHidden/>
          </w:rPr>
          <w:fldChar w:fldCharType="end"/>
        </w:r>
      </w:hyperlink>
    </w:p>
    <w:p w:rsidR="00AF3C0E" w:rsidRDefault="00AF3C0E">
      <w:pPr>
        <w:pStyle w:val="TM3"/>
        <w:rPr>
          <w:rFonts w:ascii="Calibri" w:hAnsi="Calibri"/>
          <w:sz w:val="22"/>
          <w:szCs w:val="22"/>
        </w:rPr>
      </w:pPr>
      <w:hyperlink w:anchor="_Toc228818559" w:history="1">
        <w:r w:rsidRPr="00B813D7">
          <w:rPr>
            <w:rStyle w:val="Lienhypertexte"/>
          </w:rPr>
          <w:t>c)</w:t>
        </w:r>
        <w:r>
          <w:rPr>
            <w:rFonts w:ascii="Calibri" w:hAnsi="Calibri"/>
            <w:sz w:val="22"/>
            <w:szCs w:val="22"/>
          </w:rPr>
          <w:tab/>
        </w:r>
        <w:r w:rsidRPr="00B813D7">
          <w:rPr>
            <w:rStyle w:val="Lienhypertexte"/>
          </w:rPr>
          <w:t>Mes principales activités :</w:t>
        </w:r>
        <w:r>
          <w:rPr>
            <w:webHidden/>
          </w:rPr>
          <w:tab/>
        </w:r>
        <w:r>
          <w:rPr>
            <w:webHidden/>
          </w:rPr>
          <w:fldChar w:fldCharType="begin"/>
        </w:r>
        <w:r>
          <w:rPr>
            <w:webHidden/>
          </w:rPr>
          <w:instrText xml:space="preserve"> PAGEREF _Toc228818559 \h </w:instrText>
        </w:r>
        <w:r>
          <w:rPr>
            <w:webHidden/>
          </w:rPr>
        </w:r>
        <w:r>
          <w:rPr>
            <w:webHidden/>
          </w:rPr>
          <w:fldChar w:fldCharType="separate"/>
        </w:r>
        <w:r w:rsidR="006D7E8F">
          <w:rPr>
            <w:webHidden/>
          </w:rPr>
          <w:t>6</w:t>
        </w:r>
        <w:r>
          <w:rPr>
            <w:webHidden/>
          </w:rPr>
          <w:fldChar w:fldCharType="end"/>
        </w:r>
      </w:hyperlink>
    </w:p>
    <w:p w:rsidR="00AF3C0E" w:rsidRDefault="00AF3C0E">
      <w:pPr>
        <w:pStyle w:val="TM1"/>
        <w:rPr>
          <w:rFonts w:ascii="Calibri" w:hAnsi="Calibri"/>
          <w:b w:val="0"/>
          <w:color w:val="auto"/>
          <w:sz w:val="22"/>
          <w:szCs w:val="22"/>
        </w:rPr>
      </w:pPr>
      <w:hyperlink w:anchor="_Toc228818560" w:history="1">
        <w:r w:rsidRPr="00B813D7">
          <w:rPr>
            <w:rStyle w:val="Lienhypertexte"/>
          </w:rPr>
          <w:t>II.</w:t>
        </w:r>
        <w:r>
          <w:rPr>
            <w:rFonts w:ascii="Calibri" w:hAnsi="Calibri"/>
            <w:b w:val="0"/>
            <w:color w:val="auto"/>
            <w:sz w:val="22"/>
            <w:szCs w:val="22"/>
          </w:rPr>
          <w:tab/>
        </w:r>
        <w:r w:rsidRPr="00B813D7">
          <w:rPr>
            <w:rStyle w:val="Lienhypertexte"/>
          </w:rPr>
          <w:t>Présentation du projet :</w:t>
        </w:r>
        <w:r>
          <w:rPr>
            <w:webHidden/>
          </w:rPr>
          <w:tab/>
        </w:r>
        <w:r>
          <w:rPr>
            <w:webHidden/>
          </w:rPr>
          <w:fldChar w:fldCharType="begin"/>
        </w:r>
        <w:r>
          <w:rPr>
            <w:webHidden/>
          </w:rPr>
          <w:instrText xml:space="preserve"> PAGEREF _Toc228818560 \h </w:instrText>
        </w:r>
        <w:r>
          <w:rPr>
            <w:webHidden/>
          </w:rPr>
        </w:r>
        <w:r>
          <w:rPr>
            <w:webHidden/>
          </w:rPr>
          <w:fldChar w:fldCharType="separate"/>
        </w:r>
        <w:r w:rsidR="006D7E8F">
          <w:rPr>
            <w:webHidden/>
          </w:rPr>
          <w:t>7</w:t>
        </w:r>
        <w:r>
          <w:rPr>
            <w:webHidden/>
          </w:rPr>
          <w:fldChar w:fldCharType="end"/>
        </w:r>
      </w:hyperlink>
    </w:p>
    <w:p w:rsidR="00AF3C0E" w:rsidRDefault="00AF3C0E">
      <w:pPr>
        <w:pStyle w:val="TM2"/>
        <w:rPr>
          <w:rFonts w:ascii="Calibri" w:hAnsi="Calibri"/>
          <w:color w:val="auto"/>
          <w:sz w:val="22"/>
          <w:szCs w:val="22"/>
        </w:rPr>
      </w:pPr>
      <w:hyperlink w:anchor="_Toc228818561" w:history="1">
        <w:r w:rsidRPr="00B813D7">
          <w:rPr>
            <w:rStyle w:val="Lienhypertexte"/>
          </w:rPr>
          <w:t>1)</w:t>
        </w:r>
        <w:r>
          <w:rPr>
            <w:rFonts w:ascii="Calibri" w:hAnsi="Calibri"/>
            <w:color w:val="auto"/>
            <w:sz w:val="22"/>
            <w:szCs w:val="22"/>
          </w:rPr>
          <w:tab/>
        </w:r>
        <w:r w:rsidRPr="00B813D7">
          <w:rPr>
            <w:rStyle w:val="Lienhypertexte"/>
          </w:rPr>
          <w:t>Etude de la solution</w:t>
        </w:r>
        <w:r>
          <w:rPr>
            <w:webHidden/>
          </w:rPr>
          <w:tab/>
        </w:r>
        <w:r>
          <w:rPr>
            <w:webHidden/>
          </w:rPr>
          <w:fldChar w:fldCharType="begin"/>
        </w:r>
        <w:r>
          <w:rPr>
            <w:webHidden/>
          </w:rPr>
          <w:instrText xml:space="preserve"> PAGEREF _Toc228818561 \h </w:instrText>
        </w:r>
        <w:r>
          <w:rPr>
            <w:webHidden/>
          </w:rPr>
        </w:r>
        <w:r>
          <w:rPr>
            <w:webHidden/>
          </w:rPr>
          <w:fldChar w:fldCharType="separate"/>
        </w:r>
        <w:r w:rsidR="006D7E8F">
          <w:rPr>
            <w:webHidden/>
          </w:rPr>
          <w:t>7</w:t>
        </w:r>
        <w:r>
          <w:rPr>
            <w:webHidden/>
          </w:rPr>
          <w:fldChar w:fldCharType="end"/>
        </w:r>
      </w:hyperlink>
    </w:p>
    <w:p w:rsidR="00AF3C0E" w:rsidRDefault="00AF3C0E">
      <w:pPr>
        <w:pStyle w:val="TM3"/>
        <w:rPr>
          <w:rFonts w:ascii="Calibri" w:hAnsi="Calibri"/>
          <w:sz w:val="22"/>
          <w:szCs w:val="22"/>
        </w:rPr>
      </w:pPr>
      <w:hyperlink w:anchor="_Toc228818562" w:history="1">
        <w:r w:rsidRPr="00B813D7">
          <w:rPr>
            <w:rStyle w:val="Lienhypertexte"/>
          </w:rPr>
          <w:t>a)</w:t>
        </w:r>
        <w:r>
          <w:rPr>
            <w:rFonts w:ascii="Calibri" w:hAnsi="Calibri"/>
            <w:sz w:val="22"/>
            <w:szCs w:val="22"/>
          </w:rPr>
          <w:tab/>
        </w:r>
        <w:r w:rsidRPr="00B813D7">
          <w:rPr>
            <w:rStyle w:val="Lienhypertexte"/>
          </w:rPr>
          <w:t>Introduction</w:t>
        </w:r>
        <w:r>
          <w:rPr>
            <w:webHidden/>
          </w:rPr>
          <w:tab/>
        </w:r>
        <w:r>
          <w:rPr>
            <w:webHidden/>
          </w:rPr>
          <w:fldChar w:fldCharType="begin"/>
        </w:r>
        <w:r>
          <w:rPr>
            <w:webHidden/>
          </w:rPr>
          <w:instrText xml:space="preserve"> PAGEREF _Toc228818562 \h </w:instrText>
        </w:r>
        <w:r>
          <w:rPr>
            <w:webHidden/>
          </w:rPr>
        </w:r>
        <w:r>
          <w:rPr>
            <w:webHidden/>
          </w:rPr>
          <w:fldChar w:fldCharType="separate"/>
        </w:r>
        <w:r w:rsidR="006D7E8F">
          <w:rPr>
            <w:webHidden/>
          </w:rPr>
          <w:t>7</w:t>
        </w:r>
        <w:r>
          <w:rPr>
            <w:webHidden/>
          </w:rPr>
          <w:fldChar w:fldCharType="end"/>
        </w:r>
      </w:hyperlink>
    </w:p>
    <w:p w:rsidR="00AF3C0E" w:rsidRDefault="00AF3C0E">
      <w:pPr>
        <w:pStyle w:val="TM3"/>
        <w:rPr>
          <w:rFonts w:ascii="Calibri" w:hAnsi="Calibri"/>
          <w:sz w:val="22"/>
          <w:szCs w:val="22"/>
        </w:rPr>
      </w:pPr>
      <w:hyperlink w:anchor="_Toc228818563" w:history="1">
        <w:r w:rsidRPr="00B813D7">
          <w:rPr>
            <w:rStyle w:val="Lienhypertexte"/>
          </w:rPr>
          <w:t>b)</w:t>
        </w:r>
        <w:r>
          <w:rPr>
            <w:rFonts w:ascii="Calibri" w:hAnsi="Calibri"/>
            <w:sz w:val="22"/>
            <w:szCs w:val="22"/>
          </w:rPr>
          <w:tab/>
        </w:r>
        <w:r w:rsidRPr="00B813D7">
          <w:rPr>
            <w:rStyle w:val="Lienhypertexte"/>
          </w:rPr>
          <w:t>Etude de l’existant</w:t>
        </w:r>
        <w:r>
          <w:rPr>
            <w:webHidden/>
          </w:rPr>
          <w:tab/>
        </w:r>
        <w:r>
          <w:rPr>
            <w:webHidden/>
          </w:rPr>
          <w:fldChar w:fldCharType="begin"/>
        </w:r>
        <w:r>
          <w:rPr>
            <w:webHidden/>
          </w:rPr>
          <w:instrText xml:space="preserve"> PAGEREF _Toc228818563 \h </w:instrText>
        </w:r>
        <w:r>
          <w:rPr>
            <w:webHidden/>
          </w:rPr>
        </w:r>
        <w:r>
          <w:rPr>
            <w:webHidden/>
          </w:rPr>
          <w:fldChar w:fldCharType="separate"/>
        </w:r>
        <w:r w:rsidR="006D7E8F">
          <w:rPr>
            <w:webHidden/>
          </w:rPr>
          <w:t>7</w:t>
        </w:r>
        <w:r>
          <w:rPr>
            <w:webHidden/>
          </w:rPr>
          <w:fldChar w:fldCharType="end"/>
        </w:r>
      </w:hyperlink>
    </w:p>
    <w:p w:rsidR="00AF3C0E" w:rsidRDefault="00AF3C0E">
      <w:pPr>
        <w:pStyle w:val="TM2"/>
        <w:rPr>
          <w:rFonts w:ascii="Calibri" w:hAnsi="Calibri"/>
          <w:color w:val="auto"/>
          <w:sz w:val="22"/>
          <w:szCs w:val="22"/>
        </w:rPr>
      </w:pPr>
      <w:hyperlink w:anchor="_Toc228818564" w:history="1">
        <w:r w:rsidRPr="00B813D7">
          <w:rPr>
            <w:rStyle w:val="Lienhypertexte"/>
          </w:rPr>
          <w:t>2)</w:t>
        </w:r>
        <w:r>
          <w:rPr>
            <w:rFonts w:ascii="Calibri" w:hAnsi="Calibri"/>
            <w:color w:val="auto"/>
            <w:sz w:val="22"/>
            <w:szCs w:val="22"/>
          </w:rPr>
          <w:tab/>
        </w:r>
        <w:r w:rsidRPr="00B813D7">
          <w:rPr>
            <w:rStyle w:val="Lienhypertexte"/>
          </w:rPr>
          <w:t>Réponse aux besoins</w:t>
        </w:r>
        <w:r>
          <w:rPr>
            <w:webHidden/>
          </w:rPr>
          <w:tab/>
        </w:r>
        <w:r>
          <w:rPr>
            <w:webHidden/>
          </w:rPr>
          <w:fldChar w:fldCharType="begin"/>
        </w:r>
        <w:r>
          <w:rPr>
            <w:webHidden/>
          </w:rPr>
          <w:instrText xml:space="preserve"> PAGEREF _Toc228818564 \h </w:instrText>
        </w:r>
        <w:r>
          <w:rPr>
            <w:webHidden/>
          </w:rPr>
        </w:r>
        <w:r>
          <w:rPr>
            <w:webHidden/>
          </w:rPr>
          <w:fldChar w:fldCharType="separate"/>
        </w:r>
        <w:r w:rsidR="006D7E8F">
          <w:rPr>
            <w:webHidden/>
          </w:rPr>
          <w:t>10</w:t>
        </w:r>
        <w:r>
          <w:rPr>
            <w:webHidden/>
          </w:rPr>
          <w:fldChar w:fldCharType="end"/>
        </w:r>
      </w:hyperlink>
    </w:p>
    <w:p w:rsidR="00AF3C0E" w:rsidRDefault="00AF3C0E">
      <w:pPr>
        <w:pStyle w:val="TM3"/>
        <w:rPr>
          <w:rFonts w:ascii="Calibri" w:hAnsi="Calibri"/>
          <w:sz w:val="22"/>
          <w:szCs w:val="22"/>
        </w:rPr>
      </w:pPr>
      <w:hyperlink w:anchor="_Toc228818565" w:history="1">
        <w:r w:rsidRPr="00B813D7">
          <w:rPr>
            <w:rStyle w:val="Lienhypertexte"/>
          </w:rPr>
          <w:t>a)</w:t>
        </w:r>
        <w:r>
          <w:rPr>
            <w:rFonts w:ascii="Calibri" w:hAnsi="Calibri"/>
            <w:sz w:val="22"/>
            <w:szCs w:val="22"/>
          </w:rPr>
          <w:tab/>
        </w:r>
        <w:r w:rsidRPr="00B813D7">
          <w:rPr>
            <w:rStyle w:val="Lienhypertexte"/>
          </w:rPr>
          <w:t>Comparaison :</w:t>
        </w:r>
        <w:r>
          <w:rPr>
            <w:webHidden/>
          </w:rPr>
          <w:tab/>
        </w:r>
        <w:r>
          <w:rPr>
            <w:webHidden/>
          </w:rPr>
          <w:fldChar w:fldCharType="begin"/>
        </w:r>
        <w:r>
          <w:rPr>
            <w:webHidden/>
          </w:rPr>
          <w:instrText xml:space="preserve"> PAGEREF _Toc228818565 \h </w:instrText>
        </w:r>
        <w:r>
          <w:rPr>
            <w:webHidden/>
          </w:rPr>
        </w:r>
        <w:r>
          <w:rPr>
            <w:webHidden/>
          </w:rPr>
          <w:fldChar w:fldCharType="separate"/>
        </w:r>
        <w:r w:rsidR="006D7E8F">
          <w:rPr>
            <w:webHidden/>
          </w:rPr>
          <w:t>11</w:t>
        </w:r>
        <w:r>
          <w:rPr>
            <w:webHidden/>
          </w:rPr>
          <w:fldChar w:fldCharType="end"/>
        </w:r>
      </w:hyperlink>
    </w:p>
    <w:p w:rsidR="00AF3C0E" w:rsidRDefault="00AF3C0E">
      <w:pPr>
        <w:pStyle w:val="TM3"/>
        <w:rPr>
          <w:rFonts w:ascii="Calibri" w:hAnsi="Calibri"/>
          <w:sz w:val="22"/>
          <w:szCs w:val="22"/>
        </w:rPr>
      </w:pPr>
      <w:hyperlink w:anchor="_Toc228818566" w:history="1">
        <w:r w:rsidRPr="00B813D7">
          <w:rPr>
            <w:rStyle w:val="Lienhypertexte"/>
          </w:rPr>
          <w:t>b)</w:t>
        </w:r>
        <w:r>
          <w:rPr>
            <w:rFonts w:ascii="Calibri" w:hAnsi="Calibri"/>
            <w:sz w:val="22"/>
            <w:szCs w:val="22"/>
          </w:rPr>
          <w:tab/>
        </w:r>
        <w:r w:rsidRPr="00B813D7">
          <w:rPr>
            <w:rStyle w:val="Lienhypertexte"/>
          </w:rPr>
          <w:t>Validation et planification</w:t>
        </w:r>
        <w:r>
          <w:rPr>
            <w:webHidden/>
          </w:rPr>
          <w:tab/>
        </w:r>
        <w:r>
          <w:rPr>
            <w:webHidden/>
          </w:rPr>
          <w:fldChar w:fldCharType="begin"/>
        </w:r>
        <w:r>
          <w:rPr>
            <w:webHidden/>
          </w:rPr>
          <w:instrText xml:space="preserve"> PAGEREF _Toc228818566 \h </w:instrText>
        </w:r>
        <w:r>
          <w:rPr>
            <w:webHidden/>
          </w:rPr>
        </w:r>
        <w:r>
          <w:rPr>
            <w:webHidden/>
          </w:rPr>
          <w:fldChar w:fldCharType="separate"/>
        </w:r>
        <w:r w:rsidR="006D7E8F">
          <w:rPr>
            <w:webHidden/>
          </w:rPr>
          <w:t>13</w:t>
        </w:r>
        <w:r>
          <w:rPr>
            <w:webHidden/>
          </w:rPr>
          <w:fldChar w:fldCharType="end"/>
        </w:r>
      </w:hyperlink>
    </w:p>
    <w:p w:rsidR="00AF3C0E" w:rsidRDefault="00AF3C0E">
      <w:pPr>
        <w:pStyle w:val="TM3"/>
        <w:rPr>
          <w:rFonts w:ascii="Calibri" w:hAnsi="Calibri"/>
          <w:sz w:val="22"/>
          <w:szCs w:val="22"/>
        </w:rPr>
      </w:pPr>
      <w:hyperlink w:anchor="_Toc228818567" w:history="1">
        <w:r w:rsidRPr="00B813D7">
          <w:rPr>
            <w:rStyle w:val="Lienhypertexte"/>
          </w:rPr>
          <w:t>c)</w:t>
        </w:r>
        <w:r>
          <w:rPr>
            <w:rFonts w:ascii="Calibri" w:hAnsi="Calibri"/>
            <w:sz w:val="22"/>
            <w:szCs w:val="22"/>
          </w:rPr>
          <w:tab/>
        </w:r>
        <w:r w:rsidRPr="00B813D7">
          <w:rPr>
            <w:rStyle w:val="Lienhypertexte"/>
          </w:rPr>
          <w:t>Choix de la solution</w:t>
        </w:r>
        <w:r>
          <w:rPr>
            <w:webHidden/>
          </w:rPr>
          <w:tab/>
        </w:r>
        <w:r>
          <w:rPr>
            <w:webHidden/>
          </w:rPr>
          <w:fldChar w:fldCharType="begin"/>
        </w:r>
        <w:r>
          <w:rPr>
            <w:webHidden/>
          </w:rPr>
          <w:instrText xml:space="preserve"> PAGEREF _Toc228818567 \h </w:instrText>
        </w:r>
        <w:r>
          <w:rPr>
            <w:webHidden/>
          </w:rPr>
        </w:r>
        <w:r>
          <w:rPr>
            <w:webHidden/>
          </w:rPr>
          <w:fldChar w:fldCharType="separate"/>
        </w:r>
        <w:r w:rsidR="006D7E8F">
          <w:rPr>
            <w:webHidden/>
          </w:rPr>
          <w:t>13</w:t>
        </w:r>
        <w:r>
          <w:rPr>
            <w:webHidden/>
          </w:rPr>
          <w:fldChar w:fldCharType="end"/>
        </w:r>
      </w:hyperlink>
    </w:p>
    <w:p w:rsidR="00AF3C0E" w:rsidRDefault="00AF3C0E">
      <w:pPr>
        <w:pStyle w:val="TM2"/>
        <w:rPr>
          <w:rFonts w:ascii="Calibri" w:hAnsi="Calibri"/>
          <w:color w:val="auto"/>
          <w:sz w:val="22"/>
          <w:szCs w:val="22"/>
        </w:rPr>
      </w:pPr>
      <w:hyperlink w:anchor="_Toc228818568" w:history="1">
        <w:r w:rsidRPr="00B813D7">
          <w:rPr>
            <w:rStyle w:val="Lienhypertexte"/>
          </w:rPr>
          <w:t>3)</w:t>
        </w:r>
        <w:r>
          <w:rPr>
            <w:rFonts w:ascii="Calibri" w:hAnsi="Calibri"/>
            <w:color w:val="auto"/>
            <w:sz w:val="22"/>
            <w:szCs w:val="22"/>
          </w:rPr>
          <w:tab/>
        </w:r>
        <w:r w:rsidRPr="00B813D7">
          <w:rPr>
            <w:rStyle w:val="Lienhypertexte"/>
          </w:rPr>
          <w:t>Le déroulement du projet</w:t>
        </w:r>
        <w:r>
          <w:rPr>
            <w:webHidden/>
          </w:rPr>
          <w:tab/>
        </w:r>
        <w:r>
          <w:rPr>
            <w:webHidden/>
          </w:rPr>
          <w:fldChar w:fldCharType="begin"/>
        </w:r>
        <w:r>
          <w:rPr>
            <w:webHidden/>
          </w:rPr>
          <w:instrText xml:space="preserve"> PAGEREF _Toc228818568 \h </w:instrText>
        </w:r>
        <w:r>
          <w:rPr>
            <w:webHidden/>
          </w:rPr>
        </w:r>
        <w:r>
          <w:rPr>
            <w:webHidden/>
          </w:rPr>
          <w:fldChar w:fldCharType="separate"/>
        </w:r>
        <w:r w:rsidR="006D7E8F">
          <w:rPr>
            <w:webHidden/>
          </w:rPr>
          <w:t>14</w:t>
        </w:r>
        <w:r>
          <w:rPr>
            <w:webHidden/>
          </w:rPr>
          <w:fldChar w:fldCharType="end"/>
        </w:r>
      </w:hyperlink>
    </w:p>
    <w:p w:rsidR="00AF3C0E" w:rsidRDefault="00AF3C0E">
      <w:pPr>
        <w:pStyle w:val="TM3"/>
        <w:rPr>
          <w:rFonts w:ascii="Calibri" w:hAnsi="Calibri"/>
          <w:sz w:val="22"/>
          <w:szCs w:val="22"/>
        </w:rPr>
      </w:pPr>
      <w:hyperlink w:anchor="_Toc228818569" w:history="1">
        <w:r w:rsidRPr="00B813D7">
          <w:rPr>
            <w:rStyle w:val="Lienhypertexte"/>
          </w:rPr>
          <w:t>a)</w:t>
        </w:r>
        <w:r>
          <w:rPr>
            <w:rFonts w:ascii="Calibri" w:hAnsi="Calibri"/>
            <w:sz w:val="22"/>
            <w:szCs w:val="22"/>
          </w:rPr>
          <w:tab/>
        </w:r>
        <w:r w:rsidRPr="00B813D7">
          <w:rPr>
            <w:rStyle w:val="Lienhypertexte"/>
          </w:rPr>
          <w:t>Outils et méthodes</w:t>
        </w:r>
        <w:r>
          <w:rPr>
            <w:webHidden/>
          </w:rPr>
          <w:tab/>
        </w:r>
        <w:r>
          <w:rPr>
            <w:webHidden/>
          </w:rPr>
          <w:fldChar w:fldCharType="begin"/>
        </w:r>
        <w:r>
          <w:rPr>
            <w:webHidden/>
          </w:rPr>
          <w:instrText xml:space="preserve"> PAGEREF _Toc228818569 \h </w:instrText>
        </w:r>
        <w:r>
          <w:rPr>
            <w:webHidden/>
          </w:rPr>
        </w:r>
        <w:r>
          <w:rPr>
            <w:webHidden/>
          </w:rPr>
          <w:fldChar w:fldCharType="separate"/>
        </w:r>
        <w:r w:rsidR="006D7E8F">
          <w:rPr>
            <w:webHidden/>
          </w:rPr>
          <w:t>14</w:t>
        </w:r>
        <w:r>
          <w:rPr>
            <w:webHidden/>
          </w:rPr>
          <w:fldChar w:fldCharType="end"/>
        </w:r>
      </w:hyperlink>
    </w:p>
    <w:p w:rsidR="00AF3C0E" w:rsidRDefault="00AF3C0E">
      <w:pPr>
        <w:pStyle w:val="TM3"/>
        <w:rPr>
          <w:rFonts w:ascii="Calibri" w:hAnsi="Calibri"/>
          <w:sz w:val="22"/>
          <w:szCs w:val="22"/>
        </w:rPr>
      </w:pPr>
      <w:hyperlink w:anchor="_Toc228818570" w:history="1">
        <w:r w:rsidRPr="00B813D7">
          <w:rPr>
            <w:rStyle w:val="Lienhypertexte"/>
          </w:rPr>
          <w:t>b)</w:t>
        </w:r>
        <w:r>
          <w:rPr>
            <w:rFonts w:ascii="Calibri" w:hAnsi="Calibri"/>
            <w:sz w:val="22"/>
            <w:szCs w:val="22"/>
          </w:rPr>
          <w:tab/>
        </w:r>
        <w:r w:rsidRPr="00B813D7">
          <w:rPr>
            <w:rStyle w:val="Lienhypertexte"/>
          </w:rPr>
          <w:t>Problèmes rencontrés</w:t>
        </w:r>
        <w:r>
          <w:rPr>
            <w:webHidden/>
          </w:rPr>
          <w:tab/>
        </w:r>
        <w:r>
          <w:rPr>
            <w:webHidden/>
          </w:rPr>
          <w:fldChar w:fldCharType="begin"/>
        </w:r>
        <w:r>
          <w:rPr>
            <w:webHidden/>
          </w:rPr>
          <w:instrText xml:space="preserve"> PAGEREF _Toc228818570 \h </w:instrText>
        </w:r>
        <w:r>
          <w:rPr>
            <w:webHidden/>
          </w:rPr>
        </w:r>
        <w:r>
          <w:rPr>
            <w:webHidden/>
          </w:rPr>
          <w:fldChar w:fldCharType="separate"/>
        </w:r>
        <w:r w:rsidR="006D7E8F">
          <w:rPr>
            <w:webHidden/>
          </w:rPr>
          <w:t>17</w:t>
        </w:r>
        <w:r>
          <w:rPr>
            <w:webHidden/>
          </w:rPr>
          <w:fldChar w:fldCharType="end"/>
        </w:r>
      </w:hyperlink>
    </w:p>
    <w:p w:rsidR="00AF3C0E" w:rsidRDefault="00AF3C0E">
      <w:pPr>
        <w:pStyle w:val="TM3"/>
        <w:rPr>
          <w:rFonts w:ascii="Calibri" w:hAnsi="Calibri"/>
          <w:sz w:val="22"/>
          <w:szCs w:val="22"/>
        </w:rPr>
      </w:pPr>
      <w:hyperlink w:anchor="_Toc228818571" w:history="1">
        <w:r w:rsidRPr="00B813D7">
          <w:rPr>
            <w:rStyle w:val="Lienhypertexte"/>
          </w:rPr>
          <w:t>c)</w:t>
        </w:r>
        <w:r>
          <w:rPr>
            <w:rFonts w:ascii="Calibri" w:hAnsi="Calibri"/>
            <w:sz w:val="22"/>
            <w:szCs w:val="22"/>
          </w:rPr>
          <w:tab/>
        </w:r>
        <w:r w:rsidRPr="00B813D7">
          <w:rPr>
            <w:rStyle w:val="Lienhypertexte"/>
          </w:rPr>
          <w:t>Test et déploiement</w:t>
        </w:r>
        <w:r>
          <w:rPr>
            <w:webHidden/>
          </w:rPr>
          <w:tab/>
        </w:r>
        <w:r>
          <w:rPr>
            <w:webHidden/>
          </w:rPr>
          <w:fldChar w:fldCharType="begin"/>
        </w:r>
        <w:r>
          <w:rPr>
            <w:webHidden/>
          </w:rPr>
          <w:instrText xml:space="preserve"> PAGEREF _Toc228818571 \h </w:instrText>
        </w:r>
        <w:r>
          <w:rPr>
            <w:webHidden/>
          </w:rPr>
        </w:r>
        <w:r>
          <w:rPr>
            <w:webHidden/>
          </w:rPr>
          <w:fldChar w:fldCharType="separate"/>
        </w:r>
        <w:r w:rsidR="006D7E8F">
          <w:rPr>
            <w:webHidden/>
          </w:rPr>
          <w:t>18</w:t>
        </w:r>
        <w:r>
          <w:rPr>
            <w:webHidden/>
          </w:rPr>
          <w:fldChar w:fldCharType="end"/>
        </w:r>
      </w:hyperlink>
    </w:p>
    <w:p w:rsidR="00AF3C0E" w:rsidRDefault="00AF3C0E">
      <w:pPr>
        <w:pStyle w:val="TM2"/>
        <w:rPr>
          <w:rFonts w:ascii="Calibri" w:hAnsi="Calibri"/>
          <w:color w:val="auto"/>
          <w:sz w:val="22"/>
          <w:szCs w:val="22"/>
        </w:rPr>
      </w:pPr>
      <w:hyperlink w:anchor="_Toc228818572" w:history="1">
        <w:r w:rsidRPr="00B813D7">
          <w:rPr>
            <w:rStyle w:val="Lienhypertexte"/>
          </w:rPr>
          <w:t>4)</w:t>
        </w:r>
        <w:r>
          <w:rPr>
            <w:rFonts w:ascii="Calibri" w:hAnsi="Calibri"/>
            <w:color w:val="auto"/>
            <w:sz w:val="22"/>
            <w:szCs w:val="22"/>
          </w:rPr>
          <w:tab/>
        </w:r>
        <w:r w:rsidRPr="00B813D7">
          <w:rPr>
            <w:rStyle w:val="Lienhypertexte"/>
          </w:rPr>
          <w:t>Formation</w:t>
        </w:r>
        <w:r>
          <w:rPr>
            <w:webHidden/>
          </w:rPr>
          <w:tab/>
        </w:r>
        <w:r>
          <w:rPr>
            <w:webHidden/>
          </w:rPr>
          <w:fldChar w:fldCharType="begin"/>
        </w:r>
        <w:r>
          <w:rPr>
            <w:webHidden/>
          </w:rPr>
          <w:instrText xml:space="preserve"> PAGEREF _Toc228818572 \h </w:instrText>
        </w:r>
        <w:r>
          <w:rPr>
            <w:webHidden/>
          </w:rPr>
        </w:r>
        <w:r>
          <w:rPr>
            <w:webHidden/>
          </w:rPr>
          <w:fldChar w:fldCharType="separate"/>
        </w:r>
        <w:r w:rsidR="006D7E8F">
          <w:rPr>
            <w:webHidden/>
          </w:rPr>
          <w:t>19</w:t>
        </w:r>
        <w:r>
          <w:rPr>
            <w:webHidden/>
          </w:rPr>
          <w:fldChar w:fldCharType="end"/>
        </w:r>
      </w:hyperlink>
    </w:p>
    <w:p w:rsidR="00AF3C0E" w:rsidRDefault="00AF3C0E">
      <w:pPr>
        <w:pStyle w:val="TM1"/>
        <w:rPr>
          <w:rFonts w:ascii="Calibri" w:hAnsi="Calibri"/>
          <w:b w:val="0"/>
          <w:color w:val="auto"/>
          <w:sz w:val="22"/>
          <w:szCs w:val="22"/>
        </w:rPr>
      </w:pPr>
      <w:hyperlink w:anchor="_Toc228818573" w:history="1">
        <w:r w:rsidRPr="00B813D7">
          <w:rPr>
            <w:rStyle w:val="Lienhypertexte"/>
          </w:rPr>
          <w:t>III.</w:t>
        </w:r>
        <w:r>
          <w:rPr>
            <w:rFonts w:ascii="Calibri" w:hAnsi="Calibri"/>
            <w:b w:val="0"/>
            <w:color w:val="auto"/>
            <w:sz w:val="22"/>
            <w:szCs w:val="22"/>
          </w:rPr>
          <w:tab/>
        </w:r>
        <w:r w:rsidRPr="00B813D7">
          <w:rPr>
            <w:rStyle w:val="Lienhypertexte"/>
          </w:rPr>
          <w:t>Conclusion</w:t>
        </w:r>
        <w:r>
          <w:rPr>
            <w:webHidden/>
          </w:rPr>
          <w:tab/>
        </w:r>
        <w:r>
          <w:rPr>
            <w:webHidden/>
          </w:rPr>
          <w:fldChar w:fldCharType="begin"/>
        </w:r>
        <w:r>
          <w:rPr>
            <w:webHidden/>
          </w:rPr>
          <w:instrText xml:space="preserve"> PAGEREF _Toc228818573 \h </w:instrText>
        </w:r>
        <w:r>
          <w:rPr>
            <w:webHidden/>
          </w:rPr>
        </w:r>
        <w:r>
          <w:rPr>
            <w:webHidden/>
          </w:rPr>
          <w:fldChar w:fldCharType="separate"/>
        </w:r>
        <w:r w:rsidR="006D7E8F">
          <w:rPr>
            <w:webHidden/>
          </w:rPr>
          <w:t>19</w:t>
        </w:r>
        <w:r>
          <w:rPr>
            <w:webHidden/>
          </w:rPr>
          <w:fldChar w:fldCharType="end"/>
        </w:r>
      </w:hyperlink>
    </w:p>
    <w:p w:rsidR="00AF3C0E" w:rsidRDefault="00AF3C0E">
      <w:pPr>
        <w:pStyle w:val="TM2"/>
        <w:rPr>
          <w:rFonts w:ascii="Calibri" w:hAnsi="Calibri"/>
          <w:color w:val="auto"/>
          <w:sz w:val="22"/>
          <w:szCs w:val="22"/>
        </w:rPr>
      </w:pPr>
      <w:hyperlink w:anchor="_Toc228818574" w:history="1">
        <w:r w:rsidRPr="00B813D7">
          <w:rPr>
            <w:rStyle w:val="Lienhypertexte"/>
          </w:rPr>
          <w:t>1)</w:t>
        </w:r>
        <w:r>
          <w:rPr>
            <w:rFonts w:ascii="Calibri" w:hAnsi="Calibri"/>
            <w:color w:val="auto"/>
            <w:sz w:val="22"/>
            <w:szCs w:val="22"/>
          </w:rPr>
          <w:tab/>
        </w:r>
        <w:r w:rsidRPr="00B813D7">
          <w:rPr>
            <w:rStyle w:val="Lienhypertexte"/>
          </w:rPr>
          <w:t>Remerciement</w:t>
        </w:r>
        <w:r>
          <w:rPr>
            <w:webHidden/>
          </w:rPr>
          <w:tab/>
        </w:r>
        <w:r>
          <w:rPr>
            <w:webHidden/>
          </w:rPr>
          <w:fldChar w:fldCharType="begin"/>
        </w:r>
        <w:r>
          <w:rPr>
            <w:webHidden/>
          </w:rPr>
          <w:instrText xml:space="preserve"> PAGEREF _Toc228818574 \h </w:instrText>
        </w:r>
        <w:r>
          <w:rPr>
            <w:webHidden/>
          </w:rPr>
        </w:r>
        <w:r>
          <w:rPr>
            <w:webHidden/>
          </w:rPr>
          <w:fldChar w:fldCharType="separate"/>
        </w:r>
        <w:r w:rsidR="006D7E8F">
          <w:rPr>
            <w:webHidden/>
          </w:rPr>
          <w:t>20</w:t>
        </w:r>
        <w:r>
          <w:rPr>
            <w:webHidden/>
          </w:rPr>
          <w:fldChar w:fldCharType="end"/>
        </w:r>
      </w:hyperlink>
    </w:p>
    <w:p w:rsidR="00AF3C0E" w:rsidRDefault="00AF3C0E">
      <w:pPr>
        <w:pStyle w:val="TM2"/>
        <w:rPr>
          <w:rFonts w:ascii="Calibri" w:hAnsi="Calibri"/>
          <w:color w:val="auto"/>
          <w:sz w:val="22"/>
          <w:szCs w:val="22"/>
        </w:rPr>
      </w:pPr>
      <w:hyperlink w:anchor="_Toc228818575" w:history="1">
        <w:r w:rsidRPr="00B813D7">
          <w:rPr>
            <w:rStyle w:val="Lienhypertexte"/>
          </w:rPr>
          <w:t>2)</w:t>
        </w:r>
        <w:r>
          <w:rPr>
            <w:rFonts w:ascii="Calibri" w:hAnsi="Calibri"/>
            <w:color w:val="auto"/>
            <w:sz w:val="22"/>
            <w:szCs w:val="22"/>
          </w:rPr>
          <w:tab/>
        </w:r>
        <w:r w:rsidRPr="00B813D7">
          <w:rPr>
            <w:rStyle w:val="Lienhypertexte"/>
          </w:rPr>
          <w:t>Bilan personnel</w:t>
        </w:r>
        <w:r>
          <w:rPr>
            <w:webHidden/>
          </w:rPr>
          <w:tab/>
        </w:r>
        <w:r>
          <w:rPr>
            <w:webHidden/>
          </w:rPr>
          <w:fldChar w:fldCharType="begin"/>
        </w:r>
        <w:r>
          <w:rPr>
            <w:webHidden/>
          </w:rPr>
          <w:instrText xml:space="preserve"> PAGEREF _Toc228818575 \h </w:instrText>
        </w:r>
        <w:r>
          <w:rPr>
            <w:webHidden/>
          </w:rPr>
        </w:r>
        <w:r>
          <w:rPr>
            <w:webHidden/>
          </w:rPr>
          <w:fldChar w:fldCharType="separate"/>
        </w:r>
        <w:r w:rsidR="006D7E8F">
          <w:rPr>
            <w:webHidden/>
          </w:rPr>
          <w:t>20</w:t>
        </w:r>
        <w:r>
          <w:rPr>
            <w:webHidden/>
          </w:rPr>
          <w:fldChar w:fldCharType="end"/>
        </w:r>
      </w:hyperlink>
    </w:p>
    <w:p w:rsidR="00AF3C0E" w:rsidRDefault="00AF3C0E">
      <w:pPr>
        <w:pStyle w:val="TM1"/>
        <w:rPr>
          <w:rFonts w:ascii="Calibri" w:hAnsi="Calibri"/>
          <w:b w:val="0"/>
          <w:color w:val="auto"/>
          <w:sz w:val="22"/>
          <w:szCs w:val="22"/>
        </w:rPr>
      </w:pPr>
      <w:hyperlink w:anchor="_Toc228818576" w:history="1">
        <w:r w:rsidRPr="00B813D7">
          <w:rPr>
            <w:rStyle w:val="Lienhypertexte"/>
          </w:rPr>
          <w:t>IV.</w:t>
        </w:r>
        <w:r>
          <w:rPr>
            <w:rFonts w:ascii="Calibri" w:hAnsi="Calibri"/>
            <w:b w:val="0"/>
            <w:color w:val="auto"/>
            <w:sz w:val="22"/>
            <w:szCs w:val="22"/>
          </w:rPr>
          <w:tab/>
        </w:r>
        <w:r w:rsidRPr="00B813D7">
          <w:rPr>
            <w:rStyle w:val="Lienhypertexte"/>
          </w:rPr>
          <w:t>Annexe 1</w:t>
        </w:r>
        <w:r>
          <w:rPr>
            <w:webHidden/>
          </w:rPr>
          <w:tab/>
        </w:r>
        <w:r>
          <w:rPr>
            <w:webHidden/>
          </w:rPr>
          <w:fldChar w:fldCharType="begin"/>
        </w:r>
        <w:r>
          <w:rPr>
            <w:webHidden/>
          </w:rPr>
          <w:instrText xml:space="preserve"> PAGEREF _Toc228818576 \h </w:instrText>
        </w:r>
        <w:r>
          <w:rPr>
            <w:webHidden/>
          </w:rPr>
        </w:r>
        <w:r>
          <w:rPr>
            <w:webHidden/>
          </w:rPr>
          <w:fldChar w:fldCharType="separate"/>
        </w:r>
        <w:r w:rsidR="006D7E8F">
          <w:rPr>
            <w:webHidden/>
          </w:rPr>
          <w:t>21</w:t>
        </w:r>
        <w:r>
          <w:rPr>
            <w:webHidden/>
          </w:rPr>
          <w:fldChar w:fldCharType="end"/>
        </w:r>
      </w:hyperlink>
    </w:p>
    <w:p w:rsidR="00AF3C0E" w:rsidRDefault="00AF3C0E">
      <w:pPr>
        <w:pStyle w:val="TM1"/>
        <w:rPr>
          <w:rFonts w:ascii="Calibri" w:hAnsi="Calibri"/>
          <w:b w:val="0"/>
          <w:color w:val="auto"/>
          <w:sz w:val="22"/>
          <w:szCs w:val="22"/>
        </w:rPr>
      </w:pPr>
      <w:hyperlink w:anchor="_Toc228818577" w:history="1">
        <w:r w:rsidRPr="00B813D7">
          <w:rPr>
            <w:rStyle w:val="Lienhypertexte"/>
          </w:rPr>
          <w:t>V.</w:t>
        </w:r>
        <w:r>
          <w:rPr>
            <w:rFonts w:ascii="Calibri" w:hAnsi="Calibri"/>
            <w:b w:val="0"/>
            <w:color w:val="auto"/>
            <w:sz w:val="22"/>
            <w:szCs w:val="22"/>
          </w:rPr>
          <w:tab/>
        </w:r>
        <w:r w:rsidRPr="00B813D7">
          <w:rPr>
            <w:rStyle w:val="Lienhypertexte"/>
          </w:rPr>
          <w:t>Lexique</w:t>
        </w:r>
        <w:r>
          <w:rPr>
            <w:webHidden/>
          </w:rPr>
          <w:tab/>
        </w:r>
        <w:r>
          <w:rPr>
            <w:webHidden/>
          </w:rPr>
          <w:fldChar w:fldCharType="begin"/>
        </w:r>
        <w:r>
          <w:rPr>
            <w:webHidden/>
          </w:rPr>
          <w:instrText xml:space="preserve"> PAGEREF _Toc228818577 \h </w:instrText>
        </w:r>
        <w:r>
          <w:rPr>
            <w:webHidden/>
          </w:rPr>
        </w:r>
        <w:r>
          <w:rPr>
            <w:webHidden/>
          </w:rPr>
          <w:fldChar w:fldCharType="separate"/>
        </w:r>
        <w:r w:rsidR="006D7E8F">
          <w:rPr>
            <w:webHidden/>
          </w:rPr>
          <w:t>22</w:t>
        </w:r>
        <w:r>
          <w:rPr>
            <w:webHidden/>
          </w:rPr>
          <w:fldChar w:fldCharType="end"/>
        </w:r>
      </w:hyperlink>
    </w:p>
    <w:p w:rsidR="001E0852" w:rsidRPr="001E0852" w:rsidRDefault="001E0852" w:rsidP="009853D2">
      <w:pPr>
        <w:pStyle w:val="Titre1"/>
        <w:ind w:left="708" w:hanging="708"/>
        <w:rPr>
          <w:rFonts w:ascii="Times New Roman" w:hAnsi="Times New Roman" w:cs="Times New Roman"/>
          <w:color w:val="0000FF"/>
        </w:rPr>
      </w:pPr>
      <w:r w:rsidRPr="001E0852">
        <w:rPr>
          <w:color w:val="0000FF"/>
        </w:rPr>
        <w:fldChar w:fldCharType="end"/>
      </w:r>
      <w:r w:rsidR="00ED7A54" w:rsidRPr="001E0852">
        <w:rPr>
          <w:color w:val="0000FF"/>
        </w:rPr>
        <w:br w:type="page"/>
      </w:r>
    </w:p>
    <w:p w:rsidR="00552526" w:rsidRPr="00752FED" w:rsidRDefault="00ED7A54" w:rsidP="00752FED">
      <w:pPr>
        <w:pStyle w:val="Titre1"/>
        <w:numPr>
          <w:ilvl w:val="0"/>
          <w:numId w:val="13"/>
        </w:numPr>
        <w:rPr>
          <w:rFonts w:ascii="Times New Roman" w:hAnsi="Times New Roman"/>
          <w:color w:val="FF0000"/>
        </w:rPr>
      </w:pPr>
      <w:bookmarkStart w:id="0" w:name="_Toc195462607"/>
      <w:bookmarkStart w:id="1" w:name="_Toc228818550"/>
      <w:r w:rsidRPr="00752FED">
        <w:rPr>
          <w:rFonts w:ascii="Times New Roman" w:hAnsi="Times New Roman"/>
          <w:color w:val="FF0000"/>
        </w:rPr>
        <w:t>Introduction :</w:t>
      </w:r>
      <w:bookmarkEnd w:id="0"/>
      <w:bookmarkEnd w:id="1"/>
    </w:p>
    <w:p w:rsidR="006970D9" w:rsidRPr="00501FCD" w:rsidRDefault="00D705A4" w:rsidP="00D253A4">
      <w:pPr>
        <w:ind w:firstLine="360"/>
        <w:jc w:val="both"/>
      </w:pPr>
      <w:r>
        <w:t>Dans le cadre de mon</w:t>
      </w:r>
      <w:r w:rsidR="00A2065A" w:rsidRPr="00501FCD">
        <w:t xml:space="preserve"> contrat d’apprentissage, j’</w:t>
      </w:r>
      <w:r>
        <w:t xml:space="preserve">ai </w:t>
      </w:r>
      <w:r w:rsidR="00A2065A" w:rsidRPr="00501FCD">
        <w:t>effectu</w:t>
      </w:r>
      <w:r>
        <w:t>é</w:t>
      </w:r>
      <w:r w:rsidR="00A2065A" w:rsidRPr="00501FCD">
        <w:t xml:space="preserve"> mes deux années d</w:t>
      </w:r>
      <w:r w:rsidR="009E63DC" w:rsidRPr="00501FCD">
        <w:t xml:space="preserve">e BTS Informatique de Gestion en </w:t>
      </w:r>
      <w:r w:rsidR="00A2065A" w:rsidRPr="00501FCD">
        <w:t xml:space="preserve">alternance </w:t>
      </w:r>
      <w:r w:rsidR="002633DD">
        <w:t>au sein de</w:t>
      </w:r>
      <w:r w:rsidR="00A2065A" w:rsidRPr="00501FCD">
        <w:t xml:space="preserve"> la société Souriau </w:t>
      </w:r>
      <w:r>
        <w:t>sur le</w:t>
      </w:r>
      <w:r w:rsidR="00A2065A" w:rsidRPr="00501FCD">
        <w:t xml:space="preserve"> site de Marolles en brie. </w:t>
      </w:r>
      <w:r w:rsidR="00552526" w:rsidRPr="00501FCD">
        <w:t>Souriau travaille en grande partie pour l’armé</w:t>
      </w:r>
      <w:r w:rsidR="00763279" w:rsidRPr="00501FCD">
        <w:t>e</w:t>
      </w:r>
      <w:r w:rsidR="00552526" w:rsidRPr="00501FCD">
        <w:t xml:space="preserve"> française, c’est pour cela que </w:t>
      </w:r>
      <w:r w:rsidR="001E2F2A">
        <w:t>nous ne pouvons pas installer des logiciels sous licence libre. Nous évitons donc toutes possibilités de failles dans le système d’exploitation utilisé par les ingénieurs et autres utilisateurs en charges de projet</w:t>
      </w:r>
      <w:r w:rsidR="002633DD">
        <w:t>s</w:t>
      </w:r>
      <w:r w:rsidR="00763279" w:rsidRPr="00501FCD">
        <w:t>.</w:t>
      </w:r>
    </w:p>
    <w:p w:rsidR="00763279" w:rsidRPr="00501FCD" w:rsidRDefault="00763279" w:rsidP="00D253A4">
      <w:pPr>
        <w:jc w:val="both"/>
      </w:pPr>
    </w:p>
    <w:p w:rsidR="00763279" w:rsidRPr="00501FCD" w:rsidRDefault="00184161" w:rsidP="00D253A4">
      <w:pPr>
        <w:ind w:firstLine="360"/>
        <w:jc w:val="both"/>
      </w:pPr>
      <w:r>
        <w:t>Sur</w:t>
      </w:r>
      <w:r w:rsidR="00763279" w:rsidRPr="00501FCD">
        <w:t xml:space="preserve"> le site de Marolles en brie, il y a environ 300 utilisateurs de poste informatique</w:t>
      </w:r>
      <w:r w:rsidR="009C1087" w:rsidRPr="00501FCD">
        <w:t>.</w:t>
      </w:r>
      <w:r w:rsidR="00763279" w:rsidRPr="00501FCD">
        <w:t xml:space="preserve"> </w:t>
      </w:r>
      <w:r w:rsidR="001E2F2A">
        <w:t>C’est pour cela que</w:t>
      </w:r>
      <w:r>
        <w:t>,</w:t>
      </w:r>
      <w:r w:rsidR="001E2F2A">
        <w:t xml:space="preserve"> suite à l’évolution du système d’information, de son parc informatique et de son infrastructure, une optimisation du déploiement des nouveaux ordinateurs serait un gain en </w:t>
      </w:r>
      <w:r w:rsidR="00D705A4">
        <w:t>termes</w:t>
      </w:r>
      <w:r w:rsidR="001E2F2A">
        <w:t xml:space="preserve"> de temps et de fiabilité du système</w:t>
      </w:r>
      <w:r w:rsidR="009C1087" w:rsidRPr="00501FCD">
        <w:t>.</w:t>
      </w:r>
    </w:p>
    <w:p w:rsidR="009E63DC" w:rsidRPr="00501FCD" w:rsidRDefault="009E63DC" w:rsidP="00D253A4">
      <w:pPr>
        <w:jc w:val="both"/>
      </w:pPr>
    </w:p>
    <w:p w:rsidR="009E63DC" w:rsidRPr="00501FCD" w:rsidRDefault="00184161" w:rsidP="00D253A4">
      <w:pPr>
        <w:ind w:firstLine="360"/>
        <w:jc w:val="both"/>
      </w:pPr>
      <w:r>
        <w:t>Auparavant</w:t>
      </w:r>
      <w:r w:rsidR="001E2F2A">
        <w:t>, les ordinateurs étai</w:t>
      </w:r>
      <w:r w:rsidR="002633DD">
        <w:t>en</w:t>
      </w:r>
      <w:r w:rsidR="001E2F2A">
        <w:t>t configuré</w:t>
      </w:r>
      <w:r w:rsidR="002633DD">
        <w:t>s</w:t>
      </w:r>
      <w:r w:rsidR="001E2F2A">
        <w:t xml:space="preserve"> avec un cd </w:t>
      </w:r>
      <w:r>
        <w:t>Windows que</w:t>
      </w:r>
      <w:r w:rsidR="002633DD">
        <w:t xml:space="preserve"> l’on recevait avec les nouvelles unités centrales</w:t>
      </w:r>
      <w:r>
        <w:t xml:space="preserve">. Ce dernier </w:t>
      </w:r>
      <w:r w:rsidR="001E2F2A">
        <w:t>fût modifié pour facilité l’installation</w:t>
      </w:r>
      <w:r w:rsidR="006665A5" w:rsidRPr="00501FCD">
        <w:t>.</w:t>
      </w:r>
      <w:r>
        <w:t xml:space="preserve"> Malgré tout, la présence d’un technicien était tout de même nécessaire.</w:t>
      </w:r>
      <w:r w:rsidR="001E2F2A">
        <w:t xml:space="preserve"> Depuis mon arrivé</w:t>
      </w:r>
      <w:r w:rsidR="002633DD">
        <w:t>e</w:t>
      </w:r>
      <w:r w:rsidR="001E2F2A">
        <w:t xml:space="preserve">, le parc informatique c’est étendu. Mon but est d’automatiser l’installation des ordinateurs et de paramétrer un système d’exploitation commun à tout ces </w:t>
      </w:r>
      <w:r w:rsidR="002633DD">
        <w:t>postes</w:t>
      </w:r>
      <w:r w:rsidR="001E2F2A">
        <w:t xml:space="preserve"> ainsi qu’un pack de logiciel</w:t>
      </w:r>
      <w:r w:rsidR="00952975">
        <w:t>s</w:t>
      </w:r>
      <w:r w:rsidR="001E2F2A">
        <w:t xml:space="preserve"> dit « standard ».</w:t>
      </w:r>
    </w:p>
    <w:p w:rsidR="00763279" w:rsidRPr="006970D9" w:rsidRDefault="00763279" w:rsidP="006970D9"/>
    <w:p w:rsidR="00ED7A54" w:rsidRPr="0000495C" w:rsidRDefault="00ED7A54" w:rsidP="007C5188">
      <w:pPr>
        <w:pStyle w:val="Titre2"/>
        <w:numPr>
          <w:ilvl w:val="1"/>
          <w:numId w:val="1"/>
        </w:numPr>
        <w:rPr>
          <w:color w:val="3366FF"/>
        </w:rPr>
      </w:pPr>
      <w:bookmarkStart w:id="2" w:name="_Toc195462608"/>
      <w:bookmarkStart w:id="3" w:name="_Toc228818551"/>
      <w:r w:rsidRPr="0000495C">
        <w:rPr>
          <w:color w:val="3366FF"/>
        </w:rPr>
        <w:t>Présentation de la société : Souriau</w:t>
      </w:r>
      <w:bookmarkEnd w:id="2"/>
      <w:bookmarkEnd w:id="3"/>
    </w:p>
    <w:p w:rsidR="00C151F0" w:rsidRDefault="006970D9" w:rsidP="008C5B88">
      <w:pPr>
        <w:pStyle w:val="Titre3"/>
        <w:numPr>
          <w:ilvl w:val="2"/>
          <w:numId w:val="1"/>
        </w:numPr>
      </w:pPr>
      <w:bookmarkStart w:id="4" w:name="_Toc195462609"/>
      <w:bookmarkStart w:id="5" w:name="_Toc228818552"/>
      <w:r>
        <w:t>Informations générales :</w:t>
      </w:r>
      <w:bookmarkEnd w:id="4"/>
      <w:bookmarkEnd w:id="5"/>
    </w:p>
    <w:p w:rsidR="00184161" w:rsidRPr="00184161" w:rsidRDefault="00184161" w:rsidP="00184161"/>
    <w:p w:rsidR="00212FFE" w:rsidRDefault="00BE20E1" w:rsidP="00501FCD">
      <w:r w:rsidRPr="00501FCD">
        <w:rPr>
          <w:b/>
          <w:bCs/>
          <w:u w:val="single"/>
        </w:rPr>
        <w:t>Forme Juridique</w:t>
      </w:r>
      <w:r w:rsidRPr="00501FCD">
        <w:rPr>
          <w:u w:val="single"/>
        </w:rPr>
        <w:t xml:space="preserve"> :</w:t>
      </w:r>
      <w:r w:rsidRPr="00501FCD">
        <w:t xml:space="preserve"> </w:t>
      </w:r>
      <w:r w:rsidR="00212FFE">
        <w:t>SA (Société Anonyme)</w:t>
      </w:r>
    </w:p>
    <w:p w:rsidR="00212FFE" w:rsidRPr="00212FFE" w:rsidRDefault="00212FFE" w:rsidP="00501FCD">
      <w:pPr>
        <w:rPr>
          <w:sz w:val="12"/>
          <w:szCs w:val="12"/>
        </w:rPr>
      </w:pPr>
    </w:p>
    <w:p w:rsidR="00212FFE" w:rsidRDefault="00212FFE" w:rsidP="00501FCD">
      <w:r w:rsidRPr="00212FFE">
        <w:rPr>
          <w:b/>
          <w:bCs/>
          <w:u w:val="single"/>
        </w:rPr>
        <w:t>Actionnaire </w:t>
      </w:r>
      <w:r w:rsidRPr="00212FFE">
        <w:rPr>
          <w:u w:val="single"/>
        </w:rPr>
        <w:t>:</w:t>
      </w:r>
      <w:r w:rsidRPr="00212FFE">
        <w:t xml:space="preserve"> Association familiale Mulliez (51%), Famille du Fondateur Michel Leclerq (49%)</w:t>
      </w:r>
    </w:p>
    <w:p w:rsidR="00BE20E1" w:rsidRPr="00501FCD" w:rsidRDefault="00BE20E1" w:rsidP="00501FCD">
      <w:r w:rsidRPr="00501FCD">
        <w:rPr>
          <w:sz w:val="12"/>
          <w:szCs w:val="12"/>
        </w:rPr>
        <w:br/>
      </w:r>
      <w:r w:rsidRPr="00501FCD">
        <w:rPr>
          <w:b/>
          <w:bCs/>
          <w:u w:val="single"/>
        </w:rPr>
        <w:t>Adresse</w:t>
      </w:r>
      <w:r w:rsidR="00140405" w:rsidRPr="00501FCD">
        <w:rPr>
          <w:b/>
          <w:bCs/>
          <w:u w:val="single"/>
        </w:rPr>
        <w:t xml:space="preserve"> du siège social</w:t>
      </w:r>
      <w:r w:rsidRPr="00501FCD">
        <w:rPr>
          <w:b/>
          <w:bCs/>
          <w:u w:val="single"/>
        </w:rPr>
        <w:t> :</w:t>
      </w:r>
      <w:r w:rsidR="008A47A9" w:rsidRPr="00501FCD">
        <w:rPr>
          <w:b/>
          <w:bCs/>
        </w:rPr>
        <w:t xml:space="preserve"> </w:t>
      </w:r>
      <w:r w:rsidR="00212FFE">
        <w:t>4 bd de Mons 59650 Villeneuve d’ascq</w:t>
      </w:r>
      <w:r w:rsidRPr="00501FCD">
        <w:t>.</w:t>
      </w:r>
    </w:p>
    <w:p w:rsidR="006665A5" w:rsidRPr="00501FCD" w:rsidRDefault="006665A5" w:rsidP="00501FCD">
      <w:pPr>
        <w:rPr>
          <w:sz w:val="12"/>
          <w:szCs w:val="12"/>
        </w:rPr>
      </w:pPr>
    </w:p>
    <w:p w:rsidR="00BE20E1" w:rsidRPr="00501FCD" w:rsidRDefault="00BE20E1" w:rsidP="00501FCD">
      <w:r w:rsidRPr="00501FCD">
        <w:rPr>
          <w:b/>
          <w:bCs/>
          <w:u w:val="single"/>
        </w:rPr>
        <w:t>Effectif total</w:t>
      </w:r>
      <w:r w:rsidRPr="00501FCD">
        <w:rPr>
          <w:u w:val="single"/>
        </w:rPr>
        <w:t xml:space="preserve"> :</w:t>
      </w:r>
      <w:r w:rsidRPr="00501FCD">
        <w:t xml:space="preserve"> </w:t>
      </w:r>
      <w:r w:rsidR="00212FFE">
        <w:t>40000</w:t>
      </w:r>
      <w:r w:rsidRPr="00501FCD">
        <w:t xml:space="preserve"> </w:t>
      </w:r>
      <w:r w:rsidR="00E57014" w:rsidRPr="00501FCD">
        <w:t>employé</w:t>
      </w:r>
      <w:r w:rsidRPr="00501FCD">
        <w:t>s</w:t>
      </w:r>
      <w:r w:rsidR="002035E5" w:rsidRPr="00501FCD">
        <w:t xml:space="preserve"> en</w:t>
      </w:r>
      <w:r w:rsidR="00212FFE">
        <w:t xml:space="preserve"> </w:t>
      </w:r>
      <w:r w:rsidR="002035E5" w:rsidRPr="00501FCD">
        <w:t>Europe</w:t>
      </w:r>
      <w:r w:rsidR="00212FFE">
        <w:t>, Asie</w:t>
      </w:r>
      <w:r w:rsidR="002035E5" w:rsidRPr="00501FCD">
        <w:t xml:space="preserve"> et Amérique.</w:t>
      </w:r>
    </w:p>
    <w:p w:rsidR="006665A5" w:rsidRPr="00501FCD" w:rsidRDefault="006665A5" w:rsidP="00501FCD">
      <w:pPr>
        <w:rPr>
          <w:sz w:val="12"/>
          <w:szCs w:val="12"/>
        </w:rPr>
      </w:pPr>
    </w:p>
    <w:p w:rsidR="00BE20E1" w:rsidRPr="00501FCD" w:rsidRDefault="00BE20E1" w:rsidP="00501FCD">
      <w:r w:rsidRPr="00501FCD">
        <w:rPr>
          <w:b/>
          <w:bCs/>
          <w:u w:val="single"/>
        </w:rPr>
        <w:t>Activité principale</w:t>
      </w:r>
      <w:r w:rsidR="008A47A9" w:rsidRPr="00212FFE">
        <w:rPr>
          <w:b/>
          <w:bCs/>
          <w:u w:val="single"/>
        </w:rPr>
        <w:t xml:space="preserve"> </w:t>
      </w:r>
      <w:r w:rsidRPr="00212FFE">
        <w:rPr>
          <w:u w:val="single"/>
        </w:rPr>
        <w:t>:</w:t>
      </w:r>
      <w:r w:rsidRPr="00501FCD">
        <w:t xml:space="preserve"> </w:t>
      </w:r>
      <w:r w:rsidR="004C34D3" w:rsidRPr="00501FCD">
        <w:tab/>
      </w:r>
      <w:r w:rsidR="00212FFE" w:rsidRPr="00212FFE">
        <w:t>Conception et commerce d’articles de sports et de loisirs</w:t>
      </w:r>
      <w:r w:rsidR="008A47A9" w:rsidRPr="00501FCD">
        <w:t>.</w:t>
      </w:r>
    </w:p>
    <w:p w:rsidR="00FA2E50" w:rsidRPr="00501FCD" w:rsidRDefault="00FA2E50" w:rsidP="00501FCD">
      <w:pPr>
        <w:rPr>
          <w:sz w:val="12"/>
          <w:szCs w:val="12"/>
        </w:rPr>
      </w:pPr>
    </w:p>
    <w:p w:rsidR="00FA2E50" w:rsidRPr="00501FCD" w:rsidRDefault="00FA2E50" w:rsidP="00501FCD">
      <w:pPr>
        <w:rPr>
          <w:bCs/>
        </w:rPr>
      </w:pPr>
      <w:r w:rsidRPr="00501FCD">
        <w:rPr>
          <w:b/>
          <w:bCs/>
          <w:u w:val="single"/>
        </w:rPr>
        <w:t>Code NAF :</w:t>
      </w:r>
      <w:r w:rsidRPr="00501FCD">
        <w:rPr>
          <w:bCs/>
        </w:rPr>
        <w:t xml:space="preserve"> </w:t>
      </w:r>
      <w:smartTag w:uri="urn:schemas-microsoft-com:office:smarttags" w:element="metricconverter">
        <w:smartTagPr>
          <w:attr w:name="ProductID" w:val="312 A"/>
        </w:smartTagPr>
        <w:r w:rsidRPr="00501FCD">
          <w:rPr>
            <w:bCs/>
          </w:rPr>
          <w:t>312 A</w:t>
        </w:r>
      </w:smartTag>
      <w:r w:rsidRPr="00501FCD">
        <w:rPr>
          <w:bCs/>
        </w:rPr>
        <w:t>.</w:t>
      </w:r>
    </w:p>
    <w:p w:rsidR="006665A5" w:rsidRPr="00501FCD" w:rsidRDefault="006665A5" w:rsidP="00501FCD">
      <w:pPr>
        <w:rPr>
          <w:sz w:val="12"/>
          <w:szCs w:val="12"/>
        </w:rPr>
      </w:pPr>
    </w:p>
    <w:p w:rsidR="006665A5" w:rsidRPr="00501FCD" w:rsidRDefault="00BE20E1" w:rsidP="00501FCD">
      <w:r w:rsidRPr="00501FCD">
        <w:rPr>
          <w:b/>
          <w:bCs/>
          <w:u w:val="single"/>
        </w:rPr>
        <w:t>Chiffre d’Affaire</w:t>
      </w:r>
      <w:r w:rsidRPr="00501FCD">
        <w:rPr>
          <w:u w:val="single"/>
        </w:rPr>
        <w:t xml:space="preserve"> :</w:t>
      </w:r>
      <w:r w:rsidRPr="00501FCD">
        <w:t xml:space="preserve"> </w:t>
      </w:r>
      <w:r w:rsidR="00212FFE">
        <w:t>4,476 millard d’</w:t>
      </w:r>
      <w:r w:rsidR="008A47A9" w:rsidRPr="00501FCD">
        <w:t xml:space="preserve"> </w:t>
      </w:r>
      <w:r w:rsidRPr="00501FCD">
        <w:t>€.</w:t>
      </w:r>
    </w:p>
    <w:p w:rsidR="00BE20E1" w:rsidRPr="00501FCD" w:rsidRDefault="00BE20E1" w:rsidP="00501FCD">
      <w:r w:rsidRPr="00501FCD">
        <w:rPr>
          <w:sz w:val="12"/>
          <w:szCs w:val="12"/>
        </w:rPr>
        <w:br/>
      </w:r>
      <w:r w:rsidRPr="00501FCD">
        <w:rPr>
          <w:b/>
          <w:bCs/>
          <w:u w:val="single"/>
        </w:rPr>
        <w:t>Capital</w:t>
      </w:r>
      <w:r w:rsidR="00212FFE">
        <w:rPr>
          <w:b/>
          <w:bCs/>
          <w:u w:val="single"/>
        </w:rPr>
        <w:t xml:space="preserve"> Social</w:t>
      </w:r>
      <w:r w:rsidRPr="00501FCD">
        <w:rPr>
          <w:b/>
          <w:bCs/>
          <w:u w:val="single"/>
        </w:rPr>
        <w:t> :</w:t>
      </w:r>
      <w:r w:rsidRPr="00501FCD">
        <w:t xml:space="preserve"> </w:t>
      </w:r>
      <w:r w:rsidR="00212FFE">
        <w:t>10 200 000</w:t>
      </w:r>
      <w:r w:rsidR="008A47A9" w:rsidRPr="00501FCD">
        <w:t xml:space="preserve"> €</w:t>
      </w:r>
      <w:r w:rsidRPr="00501FCD">
        <w:t xml:space="preserve">. </w:t>
      </w:r>
    </w:p>
    <w:p w:rsidR="006665A5" w:rsidRPr="00501FCD" w:rsidRDefault="006665A5" w:rsidP="00501FCD">
      <w:pPr>
        <w:rPr>
          <w:sz w:val="12"/>
          <w:szCs w:val="12"/>
        </w:rPr>
      </w:pPr>
    </w:p>
    <w:p w:rsidR="00C151F0" w:rsidRPr="00501FCD" w:rsidRDefault="00C151F0" w:rsidP="00501FCD">
      <w:pPr>
        <w:rPr>
          <w:b/>
          <w:sz w:val="12"/>
          <w:szCs w:val="12"/>
          <w:u w:val="single"/>
        </w:rPr>
        <w:sectPr w:rsidR="00C151F0" w:rsidRPr="00501FCD" w:rsidSect="00786FC1">
          <w:endnotePr>
            <w:numFmt w:val="decimal"/>
          </w:endnotePr>
          <w:type w:val="continuous"/>
          <w:pgSz w:w="11906" w:h="16838"/>
          <w:pgMar w:top="1417" w:right="1417" w:bottom="1417" w:left="1417" w:header="708" w:footer="708" w:gutter="0"/>
          <w:pgNumType w:start="0"/>
          <w:cols w:space="708"/>
          <w:titlePg/>
          <w:docGrid w:linePitch="360"/>
        </w:sectPr>
      </w:pPr>
    </w:p>
    <w:p w:rsidR="00C151F0" w:rsidRPr="00501FCD" w:rsidRDefault="006665A5" w:rsidP="00501FCD">
      <w:r w:rsidRPr="00501FCD">
        <w:rPr>
          <w:b/>
          <w:u w:val="single"/>
        </w:rPr>
        <w:lastRenderedPageBreak/>
        <w:t>Ses marchés :</w:t>
      </w:r>
      <w:r w:rsidRPr="00501FCD">
        <w:t xml:space="preserve"> Aéronautique, ferroviaire, militaire, défense, spatial, </w:t>
      </w:r>
      <w:r w:rsidR="004C34D3" w:rsidRPr="00501FCD">
        <w:t>indust</w:t>
      </w:r>
      <w:r w:rsidR="00C151F0" w:rsidRPr="00501FCD">
        <w:t>riel, conception d’automobile et le nucléaire</w:t>
      </w:r>
      <w:r w:rsidR="009476B6" w:rsidRPr="00501FCD">
        <w:t xml:space="preserve"> (Sur chacun de ces marchés, Souriau est clas</w:t>
      </w:r>
      <w:r w:rsidR="00C151F0" w:rsidRPr="00501FCD">
        <w:t>sé parmi les 4 leaders mondiaux</w:t>
      </w:r>
      <w:r w:rsidR="009476B6" w:rsidRPr="00501FCD">
        <w:t>)</w:t>
      </w:r>
      <w:r w:rsidR="00C151F0" w:rsidRPr="00501FCD">
        <w:t>.</w:t>
      </w:r>
    </w:p>
    <w:p w:rsidR="00C151F0" w:rsidRDefault="00212FFE" w:rsidP="00C151F0">
      <w:pPr>
        <w:ind w:left="1440" w:hanging="1440"/>
        <w:sectPr w:rsidR="00C151F0" w:rsidSect="00C151F0">
          <w:endnotePr>
            <w:numFmt w:val="decimal"/>
          </w:endnotePr>
          <w:type w:val="continuous"/>
          <w:pgSz w:w="11906" w:h="16838"/>
          <w:pgMar w:top="1417" w:right="1417" w:bottom="1417" w:left="1417" w:header="708" w:footer="708" w:gutter="0"/>
          <w:cols w:num="2" w:space="708" w:equalWidth="0">
            <w:col w:w="4182" w:space="708"/>
            <w:col w:w="4182"/>
          </w:cols>
          <w:docGrid w:linePitch="360"/>
        </w:sectPr>
      </w:pPr>
      <w:r>
        <w:rPr>
          <w:noProof/>
        </w:rPr>
        <w:lastRenderedPageBreak/>
        <w:drawing>
          <wp:inline distT="0" distB="0" distL="0" distR="0">
            <wp:extent cx="2505710" cy="1496060"/>
            <wp:effectExtent l="1905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505710" cy="1496060"/>
                    </a:xfrm>
                    <a:prstGeom prst="rect">
                      <a:avLst/>
                    </a:prstGeom>
                    <a:noFill/>
                    <a:ln w="9525">
                      <a:noFill/>
                      <a:miter lim="800000"/>
                      <a:headEnd/>
                      <a:tailEnd/>
                    </a:ln>
                  </pic:spPr>
                </pic:pic>
              </a:graphicData>
            </a:graphic>
          </wp:inline>
        </w:drawing>
      </w:r>
    </w:p>
    <w:p w:rsidR="00455C4B" w:rsidRDefault="00455C4B" w:rsidP="00C151F0">
      <w:pPr>
        <w:ind w:left="1440" w:hanging="1440"/>
      </w:pPr>
    </w:p>
    <w:p w:rsidR="002F3D38" w:rsidRDefault="002F3D38" w:rsidP="00C151F0">
      <w:pPr>
        <w:autoSpaceDE w:val="0"/>
        <w:autoSpaceDN w:val="0"/>
        <w:adjustRightInd w:val="0"/>
        <w:rPr>
          <w:rFonts w:ascii="ComicSansMS" w:hAnsi="ComicSansMS" w:cs="ComicSansMS"/>
        </w:rPr>
        <w:sectPr w:rsidR="002F3D38" w:rsidSect="00C151F0">
          <w:endnotePr>
            <w:numFmt w:val="decimal"/>
          </w:endnotePr>
          <w:type w:val="continuous"/>
          <w:pgSz w:w="11906" w:h="16838"/>
          <w:pgMar w:top="1417" w:right="1417" w:bottom="1417" w:left="1417" w:header="708" w:footer="708" w:gutter="0"/>
          <w:cols w:space="708"/>
          <w:docGrid w:linePitch="360"/>
        </w:sectPr>
      </w:pPr>
    </w:p>
    <w:p w:rsidR="00C151F0" w:rsidRDefault="002A66EF" w:rsidP="002A66EF">
      <w:pPr>
        <w:ind w:firstLine="708"/>
        <w:rPr>
          <w:b/>
          <w:u w:val="single"/>
        </w:rPr>
      </w:pPr>
      <w:r w:rsidRPr="002A66EF">
        <w:rPr>
          <w:b/>
          <w:u w:val="single"/>
        </w:rPr>
        <w:lastRenderedPageBreak/>
        <w:t>-Qu’est-ce que la connectique ?</w:t>
      </w:r>
    </w:p>
    <w:p w:rsidR="002A66EF" w:rsidRPr="002A66EF" w:rsidRDefault="002A66EF" w:rsidP="002A66EF">
      <w:pPr>
        <w:ind w:firstLine="708"/>
        <w:rPr>
          <w:b/>
          <w:u w:val="single"/>
        </w:rPr>
      </w:pPr>
    </w:p>
    <w:p w:rsidR="002A66EF" w:rsidRDefault="00C151F0" w:rsidP="00D253A4">
      <w:pPr>
        <w:ind w:firstLine="360"/>
        <w:jc w:val="both"/>
      </w:pPr>
      <w:r w:rsidRPr="00501FCD">
        <w:t xml:space="preserve">La connectique est l'un des grands secteurs des composants passifs. Un connecteur sert à transmettre des signaux électriques entre </w:t>
      </w:r>
      <w:r w:rsidR="002633DD">
        <w:t>deux</w:t>
      </w:r>
      <w:r w:rsidRPr="00501FCD">
        <w:t xml:space="preserve"> équipements. Dans le domaine</w:t>
      </w:r>
      <w:r w:rsidR="002A66EF" w:rsidRPr="00501FCD">
        <w:t xml:space="preserve"> </w:t>
      </w:r>
      <w:r w:rsidRPr="00501FCD">
        <w:t>de l'électronique par exemple, il se place le plus souvent à l'extrémité d'un câble électrique ou électronique et vient se monter sur un équipement qu'il relie ainsi à un autre équipement.</w:t>
      </w:r>
    </w:p>
    <w:p w:rsidR="00501FCD" w:rsidRPr="00501FCD" w:rsidRDefault="00501FCD" w:rsidP="00D253A4">
      <w:pPr>
        <w:ind w:firstLine="360"/>
        <w:jc w:val="both"/>
      </w:pPr>
    </w:p>
    <w:p w:rsidR="00C151F0" w:rsidRDefault="00C151F0" w:rsidP="00D253A4">
      <w:pPr>
        <w:ind w:firstLine="360"/>
        <w:jc w:val="both"/>
      </w:pPr>
      <w:r w:rsidRPr="00501FCD">
        <w:t>Le connecteur peut également s'utiliser sans câble ; il se présente alors sous la forme d'un boîtier où viennent s'enficher des cartes de circuits imprimés ou encore devient le support d'un microprocesseur. Le connecteur peut enfin être une prise ombilicale de fusée qui, par l'intermédiaire d'un câble, relie l'engin au poste de tir, ou un boîtier de jonction permettant de raccorder deux câbles électriques de puissance.</w:t>
      </w:r>
    </w:p>
    <w:p w:rsidR="00501FCD" w:rsidRPr="00501FCD" w:rsidRDefault="00501FCD" w:rsidP="00501FCD">
      <w:pPr>
        <w:ind w:firstLine="360"/>
      </w:pPr>
    </w:p>
    <w:p w:rsidR="00050C41" w:rsidRDefault="00050C41" w:rsidP="009147AC">
      <w:pPr>
        <w:pStyle w:val="Titre3"/>
        <w:numPr>
          <w:ilvl w:val="2"/>
          <w:numId w:val="1"/>
        </w:numPr>
        <w:tabs>
          <w:tab w:val="left" w:pos="1800"/>
        </w:tabs>
      </w:pPr>
      <w:bookmarkStart w:id="6" w:name="_Toc195462610"/>
      <w:bookmarkStart w:id="7" w:name="_Toc228818553"/>
      <w:r>
        <w:t>Historique :</w:t>
      </w:r>
      <w:bookmarkEnd w:id="6"/>
      <w:bookmarkEnd w:id="7"/>
    </w:p>
    <w:p w:rsidR="00201007" w:rsidRDefault="00212FFE" w:rsidP="00E14D22">
      <w:pPr>
        <w:ind w:left="-1417"/>
        <w:jc w:val="center"/>
      </w:pPr>
      <w:r>
        <w:rPr>
          <w:noProof/>
        </w:rPr>
        <w:drawing>
          <wp:inline distT="0" distB="0" distL="0" distR="0">
            <wp:extent cx="5474335" cy="413258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74335" cy="4132580"/>
                    </a:xfrm>
                    <a:prstGeom prst="rect">
                      <a:avLst/>
                    </a:prstGeom>
                    <a:noFill/>
                    <a:ln w="9525">
                      <a:noFill/>
                      <a:miter lim="800000"/>
                      <a:headEnd/>
                      <a:tailEnd/>
                    </a:ln>
                  </pic:spPr>
                </pic:pic>
              </a:graphicData>
            </a:graphic>
          </wp:inline>
        </w:drawing>
      </w:r>
    </w:p>
    <w:p w:rsidR="002035E5" w:rsidRDefault="00B95707" w:rsidP="008C5B88">
      <w:pPr>
        <w:pStyle w:val="Titre3"/>
        <w:numPr>
          <w:ilvl w:val="2"/>
          <w:numId w:val="1"/>
        </w:numPr>
        <w:tabs>
          <w:tab w:val="left" w:pos="1800"/>
        </w:tabs>
      </w:pPr>
      <w:bookmarkStart w:id="8" w:name="_Toc195462611"/>
      <w:bookmarkStart w:id="9" w:name="_Toc228818554"/>
      <w:r>
        <w:t>Présentation de Souriau Marolles en brie :</w:t>
      </w:r>
      <w:bookmarkEnd w:id="8"/>
      <w:bookmarkEnd w:id="9"/>
    </w:p>
    <w:p w:rsidR="004C5C95" w:rsidRPr="004C5C95" w:rsidRDefault="004C5C95" w:rsidP="004C5C95"/>
    <w:p w:rsidR="002035E5" w:rsidRPr="00501FCD" w:rsidRDefault="002035E5" w:rsidP="00D253A4">
      <w:pPr>
        <w:numPr>
          <w:ilvl w:val="0"/>
          <w:numId w:val="3"/>
        </w:numPr>
        <w:tabs>
          <w:tab w:val="left" w:pos="900"/>
        </w:tabs>
        <w:ind w:left="0" w:firstLine="540"/>
        <w:jc w:val="both"/>
      </w:pPr>
      <w:r w:rsidRPr="00501FCD">
        <w:t xml:space="preserve">Les domaines d’activité de SOURIAU Marolles sont les marchés de l’aéronautique, du spatial, de la défense et </w:t>
      </w:r>
      <w:r w:rsidR="002633DD">
        <w:t>de l’i</w:t>
      </w:r>
      <w:r w:rsidRPr="00501FCD">
        <w:t>ndustriel. Le site conçoit et fabrique des connecteurs spécifiques pour ces applications et sont des produits à hautes valeurs et performances technologiques (avec protection aux environnements extrêmes).</w:t>
      </w:r>
    </w:p>
    <w:p w:rsidR="002035E5" w:rsidRPr="00501FCD" w:rsidRDefault="001447A8" w:rsidP="00501FCD">
      <w:r>
        <w:br w:type="page"/>
      </w:r>
    </w:p>
    <w:p w:rsidR="002035E5" w:rsidRPr="00501FCD" w:rsidRDefault="002035E5" w:rsidP="0037738E">
      <w:pPr>
        <w:numPr>
          <w:ilvl w:val="0"/>
          <w:numId w:val="2"/>
        </w:numPr>
        <w:tabs>
          <w:tab w:val="left" w:pos="900"/>
        </w:tabs>
        <w:ind w:left="900"/>
      </w:pPr>
      <w:r w:rsidRPr="00501FCD">
        <w:t>Marchés et clients :</w:t>
      </w:r>
    </w:p>
    <w:p w:rsidR="008033C8" w:rsidRPr="00501FCD" w:rsidRDefault="008033C8" w:rsidP="00501FCD"/>
    <w:p w:rsidR="002035E5" w:rsidRPr="00501FCD" w:rsidRDefault="002035E5" w:rsidP="00501FCD">
      <w:r w:rsidRPr="00501FCD">
        <w:rPr>
          <w:b/>
          <w:u w:val="single"/>
        </w:rPr>
        <w:t>Défense :</w:t>
      </w:r>
      <w:r w:rsidRPr="00501FCD">
        <w:t xml:space="preserve"> EADS, MBDA, SAAB…</w:t>
      </w:r>
    </w:p>
    <w:p w:rsidR="002035E5" w:rsidRPr="00501FCD" w:rsidRDefault="002035E5" w:rsidP="00501FCD">
      <w:r w:rsidRPr="00501FCD">
        <w:rPr>
          <w:b/>
          <w:u w:val="single"/>
        </w:rPr>
        <w:t>Marine militaire :</w:t>
      </w:r>
      <w:r w:rsidRPr="00501FCD">
        <w:t xml:space="preserve"> DCN, Thalès…</w:t>
      </w:r>
    </w:p>
    <w:p w:rsidR="002035E5" w:rsidRPr="00501FCD" w:rsidRDefault="002035E5" w:rsidP="00501FCD">
      <w:r w:rsidRPr="00501FCD">
        <w:rPr>
          <w:b/>
          <w:u w:val="single"/>
        </w:rPr>
        <w:t>Industriels en environnement sévère :</w:t>
      </w:r>
      <w:r w:rsidRPr="00501FCD">
        <w:t xml:space="preserve"> COGEMA, EDF, SCHLUMBERGER.</w:t>
      </w:r>
    </w:p>
    <w:p w:rsidR="002035E5" w:rsidRPr="00501FCD" w:rsidRDefault="002035E5" w:rsidP="00501FCD">
      <w:r w:rsidRPr="00501FCD">
        <w:rPr>
          <w:b/>
          <w:u w:val="single"/>
        </w:rPr>
        <w:t>Aéronautique :</w:t>
      </w:r>
      <w:r w:rsidRPr="00501FCD">
        <w:t xml:space="preserve"> DASSAULT, AIRBUS, BOEING…</w:t>
      </w:r>
    </w:p>
    <w:p w:rsidR="002035E5" w:rsidRPr="00501FCD" w:rsidRDefault="002035E5" w:rsidP="00501FCD">
      <w:r w:rsidRPr="00501FCD">
        <w:rPr>
          <w:b/>
          <w:u w:val="single"/>
        </w:rPr>
        <w:t>Spatial :</w:t>
      </w:r>
      <w:r w:rsidRPr="00501FCD">
        <w:t xml:space="preserve"> ASTRIUM, ALCATEL…</w:t>
      </w:r>
    </w:p>
    <w:p w:rsidR="002035E5" w:rsidRPr="00501FCD" w:rsidRDefault="002035E5" w:rsidP="00501FCD"/>
    <w:p w:rsidR="008033C8" w:rsidRDefault="002035E5" w:rsidP="0037738E">
      <w:pPr>
        <w:numPr>
          <w:ilvl w:val="0"/>
          <w:numId w:val="2"/>
        </w:numPr>
        <w:tabs>
          <w:tab w:val="left" w:pos="900"/>
        </w:tabs>
        <w:ind w:left="900"/>
      </w:pPr>
      <w:r w:rsidRPr="00501FCD">
        <w:t xml:space="preserve">Certification </w:t>
      </w:r>
      <w:r w:rsidR="008033C8" w:rsidRPr="00501FCD">
        <w:t xml:space="preserve">: </w:t>
      </w:r>
    </w:p>
    <w:p w:rsidR="00501FCD" w:rsidRPr="00501FCD" w:rsidRDefault="00501FCD" w:rsidP="00501FCD">
      <w:pPr>
        <w:tabs>
          <w:tab w:val="left" w:pos="900"/>
        </w:tabs>
        <w:ind w:left="540"/>
      </w:pPr>
    </w:p>
    <w:p w:rsidR="00B95707" w:rsidRPr="00501FCD" w:rsidRDefault="008033C8" w:rsidP="00D253A4">
      <w:pPr>
        <w:ind w:firstLine="360"/>
        <w:jc w:val="both"/>
      </w:pPr>
      <w:r w:rsidRPr="00501FCD">
        <w:t>SOURIAU</w:t>
      </w:r>
      <w:r w:rsidR="002035E5" w:rsidRPr="00501FCD">
        <w:t xml:space="preserve"> Marolles fabrique des connecteurs à hautes exigences</w:t>
      </w:r>
      <w:r w:rsidRPr="00501FCD">
        <w:t>,</w:t>
      </w:r>
      <w:r w:rsidR="00501FCD">
        <w:t xml:space="preserve"> </w:t>
      </w:r>
      <w:r w:rsidRPr="00501FCD">
        <w:t xml:space="preserve">c’est pour cela que </w:t>
      </w:r>
      <w:r w:rsidR="002035E5" w:rsidRPr="00501FCD">
        <w:t>le site est certifié ISO 9001 V2000 et 14001.</w:t>
      </w:r>
    </w:p>
    <w:p w:rsidR="00D56B0C" w:rsidRPr="002035E5" w:rsidRDefault="00D56B0C" w:rsidP="008033C8">
      <w:pPr>
        <w:ind w:left="1440" w:hanging="24"/>
        <w:rPr>
          <w:rFonts w:ascii="Arial" w:hAnsi="Arial" w:cs="Arial"/>
        </w:rPr>
      </w:pPr>
    </w:p>
    <w:p w:rsidR="003F15AB" w:rsidRDefault="00BD08AE" w:rsidP="008C5B88">
      <w:pPr>
        <w:pStyle w:val="Titre3"/>
        <w:numPr>
          <w:ilvl w:val="2"/>
          <w:numId w:val="1"/>
        </w:numPr>
        <w:tabs>
          <w:tab w:val="left" w:pos="1800"/>
        </w:tabs>
      </w:pPr>
      <w:bookmarkStart w:id="10" w:name="_Toc195462612"/>
      <w:bookmarkStart w:id="11" w:name="_Toc228818555"/>
      <w:r>
        <w:t>Organigramme</w:t>
      </w:r>
      <w:r w:rsidR="00EE2818">
        <w:t xml:space="preserve"> de Souriau Marolles en brie</w:t>
      </w:r>
      <w:r>
        <w:t> :</w:t>
      </w:r>
      <w:bookmarkEnd w:id="10"/>
      <w:bookmarkEnd w:id="11"/>
    </w:p>
    <w:p w:rsidR="003F15AB" w:rsidRPr="003F15AB" w:rsidRDefault="003F15AB" w:rsidP="003F15AB"/>
    <w:p w:rsidR="00EE2818" w:rsidRPr="00EE2818" w:rsidRDefault="00EE2818" w:rsidP="00EE2818">
      <w:pPr>
        <w:rPr>
          <w:sz w:val="2"/>
          <w:szCs w:val="2"/>
        </w:rPr>
      </w:pPr>
    </w:p>
    <w:p w:rsidR="00455C4B" w:rsidRDefault="00212FFE" w:rsidP="00E14D22">
      <w:pPr>
        <w:ind w:left="-1417"/>
        <w:jc w:val="center"/>
      </w:pPr>
      <w:r>
        <w:rPr>
          <w:noProof/>
        </w:rPr>
        <w:drawing>
          <wp:inline distT="0" distB="0" distL="0" distR="0">
            <wp:extent cx="4773930" cy="1769110"/>
            <wp:effectExtent l="1905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773930" cy="1769110"/>
                    </a:xfrm>
                    <a:prstGeom prst="rect">
                      <a:avLst/>
                    </a:prstGeom>
                    <a:noFill/>
                    <a:ln w="9525">
                      <a:noFill/>
                      <a:miter lim="800000"/>
                      <a:headEnd/>
                      <a:tailEnd/>
                    </a:ln>
                  </pic:spPr>
                </pic:pic>
              </a:graphicData>
            </a:graphic>
          </wp:inline>
        </w:drawing>
      </w:r>
    </w:p>
    <w:p w:rsidR="00455C4B" w:rsidRDefault="00455C4B" w:rsidP="00455C4B"/>
    <w:p w:rsidR="004C5C95" w:rsidRPr="00455C4B" w:rsidRDefault="004C5C95" w:rsidP="00455C4B"/>
    <w:p w:rsidR="007C5188" w:rsidRPr="0000495C" w:rsidRDefault="007C5188" w:rsidP="009147AC">
      <w:pPr>
        <w:pStyle w:val="Titre2"/>
        <w:numPr>
          <w:ilvl w:val="1"/>
          <w:numId w:val="1"/>
        </w:numPr>
        <w:tabs>
          <w:tab w:val="left" w:pos="1080"/>
        </w:tabs>
        <w:rPr>
          <w:color w:val="3366FF"/>
        </w:rPr>
      </w:pPr>
      <w:bookmarkStart w:id="12" w:name="_Toc195462613"/>
      <w:bookmarkStart w:id="13" w:name="_Toc228818556"/>
      <w:r w:rsidRPr="0000495C">
        <w:rPr>
          <w:color w:val="3366FF"/>
        </w:rPr>
        <w:t>Présentation du système d’information</w:t>
      </w:r>
      <w:bookmarkEnd w:id="12"/>
      <w:bookmarkEnd w:id="13"/>
    </w:p>
    <w:p w:rsidR="007C5188" w:rsidRDefault="007C5188" w:rsidP="007C5188">
      <w:pPr>
        <w:pStyle w:val="Titre3"/>
        <w:numPr>
          <w:ilvl w:val="2"/>
          <w:numId w:val="1"/>
        </w:numPr>
      </w:pPr>
      <w:bookmarkStart w:id="14" w:name="_Toc195462614"/>
      <w:bookmarkStart w:id="15" w:name="_Toc228818557"/>
      <w:r>
        <w:t>M</w:t>
      </w:r>
      <w:r w:rsidR="005C0B18">
        <w:t>a place dans le système d’information</w:t>
      </w:r>
      <w:r w:rsidR="003244BC">
        <w:t xml:space="preserve"> </w:t>
      </w:r>
      <w:r>
        <w:t>:</w:t>
      </w:r>
      <w:bookmarkEnd w:id="14"/>
      <w:bookmarkEnd w:id="15"/>
    </w:p>
    <w:p w:rsidR="0093378D" w:rsidRDefault="0093378D" w:rsidP="00463ADB">
      <w:pPr>
        <w:jc w:val="center"/>
      </w:pPr>
    </w:p>
    <w:p w:rsidR="003244BC" w:rsidRPr="009555A7" w:rsidRDefault="00212FFE" w:rsidP="00463ADB">
      <w:pPr>
        <w:jc w:val="center"/>
      </w:pPr>
      <w:r>
        <w:rPr>
          <w:noProof/>
        </w:rPr>
        <w:drawing>
          <wp:inline distT="0" distB="0" distL="0" distR="0">
            <wp:extent cx="2790825" cy="2576830"/>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790825" cy="2576830"/>
                    </a:xfrm>
                    <a:prstGeom prst="rect">
                      <a:avLst/>
                    </a:prstGeom>
                    <a:noFill/>
                    <a:ln w="9525">
                      <a:noFill/>
                      <a:miter lim="800000"/>
                      <a:headEnd/>
                      <a:tailEnd/>
                    </a:ln>
                  </pic:spPr>
                </pic:pic>
              </a:graphicData>
            </a:graphic>
          </wp:inline>
        </w:drawing>
      </w:r>
    </w:p>
    <w:p w:rsidR="009555A7" w:rsidRDefault="007C5188" w:rsidP="008C5B88">
      <w:pPr>
        <w:pStyle w:val="Titre3"/>
        <w:numPr>
          <w:ilvl w:val="2"/>
          <w:numId w:val="1"/>
        </w:numPr>
      </w:pPr>
      <w:bookmarkStart w:id="16" w:name="_Toc195462615"/>
      <w:bookmarkStart w:id="17" w:name="_Toc228818558"/>
      <w:r>
        <w:lastRenderedPageBreak/>
        <w:t>Notre parc informatique :</w:t>
      </w:r>
      <w:bookmarkEnd w:id="16"/>
      <w:bookmarkEnd w:id="17"/>
    </w:p>
    <w:p w:rsidR="004C5C95" w:rsidRDefault="004C5C95" w:rsidP="004C5C95"/>
    <w:p w:rsidR="004C5C95" w:rsidRPr="004C5C95" w:rsidRDefault="004C5C95" w:rsidP="004C5C95"/>
    <w:p w:rsidR="009C4DDD" w:rsidRPr="00501FCD" w:rsidRDefault="009C4DDD" w:rsidP="00D253A4">
      <w:pPr>
        <w:ind w:firstLine="360"/>
        <w:jc w:val="both"/>
      </w:pPr>
      <w:r w:rsidRPr="00501FCD">
        <w:t>Notre Directeur du Système d’information, Mr Pierre Marie DELCROIX, impose comme politique :</w:t>
      </w:r>
    </w:p>
    <w:p w:rsidR="009C4DDD" w:rsidRDefault="002633DD" w:rsidP="00D253A4">
      <w:pPr>
        <w:numPr>
          <w:ilvl w:val="0"/>
          <w:numId w:val="2"/>
        </w:numPr>
        <w:tabs>
          <w:tab w:val="left" w:pos="900"/>
        </w:tabs>
        <w:ind w:left="900"/>
        <w:jc w:val="both"/>
      </w:pPr>
      <w:r>
        <w:t>L’i</w:t>
      </w:r>
      <w:r w:rsidR="009C4DDD" w:rsidRPr="00501FCD">
        <w:t>nstallation d’un parc homogène, c'est-à-dire que les configurations logicielles et matérielles doivent être quasiment identique.</w:t>
      </w:r>
    </w:p>
    <w:p w:rsidR="00501FCD" w:rsidRPr="00501FCD" w:rsidRDefault="00501FCD" w:rsidP="00D253A4">
      <w:pPr>
        <w:tabs>
          <w:tab w:val="left" w:pos="900"/>
        </w:tabs>
        <w:ind w:left="540"/>
        <w:jc w:val="both"/>
      </w:pPr>
    </w:p>
    <w:p w:rsidR="009C4DDD" w:rsidRPr="00501FCD" w:rsidRDefault="002633DD" w:rsidP="00442FD4">
      <w:pPr>
        <w:numPr>
          <w:ilvl w:val="0"/>
          <w:numId w:val="2"/>
        </w:numPr>
        <w:tabs>
          <w:tab w:val="num" w:pos="851"/>
        </w:tabs>
        <w:ind w:left="900"/>
        <w:jc w:val="both"/>
      </w:pPr>
      <w:r>
        <w:t>La c</w:t>
      </w:r>
      <w:r w:rsidR="009C4DDD" w:rsidRPr="00501FCD">
        <w:t>ommunication lors de l’élaboration d’un projet avec les autres succursales.</w:t>
      </w:r>
    </w:p>
    <w:p w:rsidR="009C4DDD" w:rsidRPr="00501FCD" w:rsidRDefault="009C4DDD" w:rsidP="00D253A4">
      <w:pPr>
        <w:jc w:val="both"/>
      </w:pPr>
      <w:r w:rsidRPr="00501FCD">
        <w:t xml:space="preserve"> </w:t>
      </w:r>
    </w:p>
    <w:p w:rsidR="001947AB" w:rsidRPr="00501FCD" w:rsidRDefault="009555A7" w:rsidP="00D253A4">
      <w:pPr>
        <w:ind w:firstLine="360"/>
        <w:jc w:val="both"/>
      </w:pPr>
      <w:r w:rsidRPr="00501FCD">
        <w:t xml:space="preserve">Nous disposons d’un réseau local contenant </w:t>
      </w:r>
      <w:r w:rsidR="00E14D22">
        <w:t>un</w:t>
      </w:r>
      <w:r w:rsidR="001947AB" w:rsidRPr="00501FCD">
        <w:t xml:space="preserve"> </w:t>
      </w:r>
      <w:r w:rsidR="00E14D22" w:rsidRPr="00501FCD">
        <w:t>domaine</w:t>
      </w:r>
      <w:r w:rsidR="001947AB" w:rsidRPr="00501FCD">
        <w:t>:</w:t>
      </w:r>
    </w:p>
    <w:p w:rsidR="00B700A3" w:rsidRPr="00501FCD" w:rsidRDefault="00B700A3" w:rsidP="00D253A4">
      <w:pPr>
        <w:jc w:val="both"/>
      </w:pPr>
    </w:p>
    <w:p w:rsidR="001947AB" w:rsidRDefault="001947AB" w:rsidP="00D253A4">
      <w:pPr>
        <w:numPr>
          <w:ilvl w:val="0"/>
          <w:numId w:val="2"/>
        </w:numPr>
        <w:tabs>
          <w:tab w:val="left" w:pos="900"/>
        </w:tabs>
        <w:ind w:left="900"/>
        <w:jc w:val="both"/>
      </w:pPr>
      <w:r w:rsidRPr="00501FCD">
        <w:rPr>
          <w:i/>
          <w:u w:val="single"/>
        </w:rPr>
        <w:t>EU.souriau.com :</w:t>
      </w:r>
      <w:r w:rsidRPr="00501FCD">
        <w:t xml:space="preserve"> est le domaine principal qui englobe tous les services, ce domaine </w:t>
      </w:r>
      <w:r w:rsidR="00E14D22">
        <w:t>est séparé</w:t>
      </w:r>
      <w:r w:rsidRPr="00501FCD">
        <w:t xml:space="preserve"> par un pare-feu interne.</w:t>
      </w:r>
    </w:p>
    <w:p w:rsidR="00B700A3" w:rsidRDefault="00B700A3" w:rsidP="00D253A4">
      <w:pPr>
        <w:jc w:val="both"/>
      </w:pPr>
    </w:p>
    <w:p w:rsidR="00E14D22" w:rsidRPr="00501FCD" w:rsidRDefault="00E14D22" w:rsidP="00D253A4">
      <w:pPr>
        <w:jc w:val="both"/>
      </w:pPr>
    </w:p>
    <w:p w:rsidR="009555A7" w:rsidRPr="00501FCD" w:rsidRDefault="009555A7" w:rsidP="00D253A4">
      <w:pPr>
        <w:ind w:firstLine="360"/>
        <w:jc w:val="both"/>
      </w:pPr>
      <w:r w:rsidRPr="00501FCD">
        <w:t>Nous disposons d’un WAN</w:t>
      </w:r>
      <w:r w:rsidR="00786FC1">
        <w:rPr>
          <w:rStyle w:val="Appeldenotedefin"/>
        </w:rPr>
        <w:endnoteReference w:id="1"/>
      </w:r>
      <w:r w:rsidRPr="00501FCD">
        <w:t xml:space="preserve"> interne, c’est-à-dire qu</w:t>
      </w:r>
      <w:r w:rsidR="00B700A3" w:rsidRPr="00501FCD">
        <w:t>’il</w:t>
      </w:r>
      <w:r w:rsidRPr="00501FCD">
        <w:t xml:space="preserve"> passe par des connexions VPN</w:t>
      </w:r>
      <w:r w:rsidR="00E639C7">
        <w:rPr>
          <w:rStyle w:val="Appeldenotedefin"/>
        </w:rPr>
        <w:endnoteReference w:id="2"/>
      </w:r>
      <w:r w:rsidR="00B700A3" w:rsidRPr="00501FCD">
        <w:t xml:space="preserve"> sécurisées</w:t>
      </w:r>
      <w:r w:rsidRPr="00501FCD">
        <w:t xml:space="preserve"> pour la communication </w:t>
      </w:r>
      <w:r w:rsidR="00B700A3" w:rsidRPr="00501FCD">
        <w:t>entre l</w:t>
      </w:r>
      <w:r w:rsidR="001947AB" w:rsidRPr="00501FCD">
        <w:t>es succursales</w:t>
      </w:r>
      <w:r w:rsidRPr="00501FCD">
        <w:t>.</w:t>
      </w:r>
    </w:p>
    <w:p w:rsidR="00E14D22" w:rsidRPr="009555A7" w:rsidRDefault="00E14D22" w:rsidP="00D253A4">
      <w:pPr>
        <w:ind w:left="360"/>
        <w:jc w:val="both"/>
        <w:rPr>
          <w:b/>
          <w:u w:val="single"/>
        </w:rPr>
      </w:pPr>
    </w:p>
    <w:p w:rsidR="009555A7" w:rsidRPr="00501FCD" w:rsidRDefault="009555A7" w:rsidP="00D253A4">
      <w:pPr>
        <w:ind w:firstLine="360"/>
        <w:jc w:val="both"/>
      </w:pPr>
      <w:r w:rsidRPr="00501FCD">
        <w:t xml:space="preserve">Notre parc informatique est constitué d’environ 250 machines clientes (dont 38 machines aux bureaux d’étude) et de 23 serveurs en tout. Etant donnée l’objectif </w:t>
      </w:r>
      <w:r w:rsidR="00E14D22" w:rsidRPr="00501FCD">
        <w:t>fixé</w:t>
      </w:r>
      <w:r w:rsidRPr="00501FCD">
        <w:t xml:space="preserve"> par le siège </w:t>
      </w:r>
      <w:r w:rsidR="00E14D22" w:rsidRPr="00501FCD">
        <w:t>social</w:t>
      </w:r>
      <w:r w:rsidRPr="00501FCD">
        <w:t xml:space="preserve">, nous </w:t>
      </w:r>
      <w:r w:rsidR="00054DE6">
        <w:t xml:space="preserve">allons faire notre possible pour avoir </w:t>
      </w:r>
      <w:r w:rsidRPr="00501FCD">
        <w:t>un parc le plus homogène poss</w:t>
      </w:r>
      <w:r w:rsidR="004C5C95">
        <w:t>ible (C'est-à-dire faire des ordinateurs ainsi que des logiciels standard les plus homogènes</w:t>
      </w:r>
      <w:r w:rsidRPr="00501FCD">
        <w:t xml:space="preserve">) pour facilité la gestion </w:t>
      </w:r>
      <w:r w:rsidR="00F85234">
        <w:t>et</w:t>
      </w:r>
      <w:r w:rsidRPr="00501FCD">
        <w:t xml:space="preserve"> l’administration du réseau.</w:t>
      </w:r>
    </w:p>
    <w:p w:rsidR="00E14D22" w:rsidRPr="00501FCD" w:rsidRDefault="00E14D22" w:rsidP="00D253A4">
      <w:pPr>
        <w:jc w:val="both"/>
      </w:pPr>
    </w:p>
    <w:p w:rsidR="009555A7" w:rsidRPr="00501FCD" w:rsidRDefault="009555A7" w:rsidP="00D253A4">
      <w:pPr>
        <w:ind w:firstLine="360"/>
        <w:jc w:val="both"/>
      </w:pPr>
      <w:r w:rsidRPr="00501FCD">
        <w:t>Les machines clientes standards ont comme système d’exploitation du Windows XP pro SP</w:t>
      </w:r>
      <w:r w:rsidR="00054DE6">
        <w:t>3</w:t>
      </w:r>
      <w:r w:rsidRPr="00501FCD">
        <w:t xml:space="preserve"> ou Windows 2000 (</w:t>
      </w:r>
      <w:r w:rsidR="00054DE6">
        <w:t>l’objectif sera d’uniformiser le système d’exploitation des machines, donc ce</w:t>
      </w:r>
      <w:r w:rsidR="009853D2">
        <w:t xml:space="preserve"> dernier </w:t>
      </w:r>
      <w:r w:rsidR="00054DE6">
        <w:t>tend à disparaître</w:t>
      </w:r>
      <w:r w:rsidRPr="00501FCD">
        <w:t>) et des logiciels suivant :</w:t>
      </w:r>
    </w:p>
    <w:p w:rsidR="00E14D22" w:rsidRPr="00501FCD" w:rsidRDefault="00E14D22" w:rsidP="00D253A4">
      <w:pPr>
        <w:jc w:val="both"/>
      </w:pPr>
    </w:p>
    <w:p w:rsidR="009555A7" w:rsidRPr="00501FCD" w:rsidRDefault="009555A7" w:rsidP="00D253A4">
      <w:pPr>
        <w:jc w:val="both"/>
        <w:rPr>
          <w:lang w:val="en-GB"/>
        </w:rPr>
      </w:pPr>
      <w:r w:rsidRPr="00501FCD">
        <w:rPr>
          <w:lang w:val="en-GB"/>
        </w:rPr>
        <w:t>- Microsoft office 2003 pro.</w:t>
      </w:r>
      <w:r w:rsidRPr="00501FCD">
        <w:rPr>
          <w:lang w:val="en-GB"/>
        </w:rPr>
        <w:tab/>
      </w:r>
      <w:r w:rsidRPr="00501FCD">
        <w:rPr>
          <w:lang w:val="en-GB"/>
        </w:rPr>
        <w:tab/>
      </w:r>
      <w:r w:rsidR="00991C3C">
        <w:rPr>
          <w:lang w:val="en-GB"/>
        </w:rPr>
        <w:tab/>
      </w:r>
      <w:r w:rsidRPr="00501FCD">
        <w:rPr>
          <w:lang w:val="en-GB"/>
        </w:rPr>
        <w:t>- Diamant.</w:t>
      </w:r>
      <w:r w:rsidRPr="00501FCD">
        <w:rPr>
          <w:lang w:val="en-GB"/>
        </w:rPr>
        <w:tab/>
      </w:r>
      <w:r w:rsidRPr="00501FCD">
        <w:rPr>
          <w:lang w:val="en-GB"/>
        </w:rPr>
        <w:tab/>
      </w:r>
      <w:r w:rsidRPr="00501FCD">
        <w:rPr>
          <w:lang w:val="en-GB"/>
        </w:rPr>
        <w:tab/>
      </w:r>
    </w:p>
    <w:p w:rsidR="009555A7" w:rsidRPr="00501FCD" w:rsidRDefault="009555A7" w:rsidP="00D253A4">
      <w:pPr>
        <w:jc w:val="both"/>
        <w:rPr>
          <w:lang w:val="en-GB"/>
        </w:rPr>
      </w:pPr>
      <w:r w:rsidRPr="00501FCD">
        <w:rPr>
          <w:lang w:val="en-GB"/>
        </w:rPr>
        <w:t>- 7-zip.</w:t>
      </w:r>
      <w:r w:rsidRPr="00501FCD">
        <w:rPr>
          <w:lang w:val="en-GB"/>
        </w:rPr>
        <w:tab/>
      </w:r>
      <w:r w:rsidRPr="00501FCD">
        <w:rPr>
          <w:lang w:val="en-GB"/>
        </w:rPr>
        <w:tab/>
      </w:r>
      <w:r w:rsidRPr="00501FCD">
        <w:rPr>
          <w:lang w:val="en-GB"/>
        </w:rPr>
        <w:tab/>
      </w:r>
      <w:r w:rsidRPr="00501FCD">
        <w:rPr>
          <w:lang w:val="en-GB"/>
        </w:rPr>
        <w:tab/>
      </w:r>
      <w:r w:rsidRPr="00501FCD">
        <w:rPr>
          <w:lang w:val="en-GB"/>
        </w:rPr>
        <w:tab/>
      </w:r>
      <w:r w:rsidR="00991C3C">
        <w:rPr>
          <w:lang w:val="en-GB"/>
        </w:rPr>
        <w:tab/>
      </w:r>
      <w:r w:rsidRPr="00501FCD">
        <w:rPr>
          <w:lang w:val="en-GB"/>
        </w:rPr>
        <w:t>- Acrobat reader.</w:t>
      </w:r>
    </w:p>
    <w:p w:rsidR="009555A7" w:rsidRPr="00501FCD" w:rsidRDefault="009555A7" w:rsidP="00D253A4">
      <w:pPr>
        <w:jc w:val="both"/>
      </w:pPr>
      <w:r w:rsidRPr="00501FCD">
        <w:t>- Etrust antivirus v8.1.</w:t>
      </w:r>
      <w:r w:rsidRPr="00501FCD">
        <w:tab/>
      </w:r>
      <w:r w:rsidRPr="00501FCD">
        <w:tab/>
      </w:r>
      <w:r w:rsidRPr="00501FCD">
        <w:tab/>
        <w:t>- Client Dameware (prise de contrôle à distance).</w:t>
      </w:r>
    </w:p>
    <w:p w:rsidR="009555A7" w:rsidRPr="00501FCD" w:rsidRDefault="009555A7" w:rsidP="00D253A4">
      <w:pPr>
        <w:jc w:val="both"/>
      </w:pPr>
      <w:r w:rsidRPr="00501FCD">
        <w:t>- Mfgpro (</w:t>
      </w:r>
      <w:r w:rsidR="00054DE6">
        <w:t>ERP</w:t>
      </w:r>
      <w:r w:rsidRPr="00501FCD">
        <w:t xml:space="preserve"> de l’entreprise).</w:t>
      </w:r>
      <w:r w:rsidRPr="00501FCD">
        <w:tab/>
      </w:r>
      <w:r w:rsidRPr="00501FCD">
        <w:tab/>
        <w:t>- Client OCSInventory (Gestion de parc).</w:t>
      </w:r>
    </w:p>
    <w:p w:rsidR="00E14D22" w:rsidRPr="00501FCD" w:rsidRDefault="00E14D22" w:rsidP="00D253A4">
      <w:pPr>
        <w:jc w:val="both"/>
      </w:pPr>
    </w:p>
    <w:p w:rsidR="009555A7" w:rsidRPr="00501FCD" w:rsidRDefault="00AC679B" w:rsidP="00D253A4">
      <w:pPr>
        <w:ind w:firstLine="360"/>
        <w:jc w:val="both"/>
      </w:pPr>
      <w:r w:rsidRPr="00501FCD">
        <w:t xml:space="preserve">Pour </w:t>
      </w:r>
      <w:r w:rsidR="009555A7" w:rsidRPr="00501FCD">
        <w:t xml:space="preserve"> les ordinateurs portables nous ajoutons pour les déplacements</w:t>
      </w:r>
      <w:r w:rsidRPr="00501FCD">
        <w:t>,</w:t>
      </w:r>
      <w:r w:rsidR="009555A7" w:rsidRPr="00501FCD">
        <w:t xml:space="preserve"> un client AT&amp;T pour pouvoir </w:t>
      </w:r>
      <w:r w:rsidRPr="00501FCD">
        <w:t xml:space="preserve">se connecter au réseau local </w:t>
      </w:r>
      <w:r w:rsidR="00054DE6">
        <w:t xml:space="preserve">via une </w:t>
      </w:r>
      <w:r w:rsidR="009853D2">
        <w:t>connexion</w:t>
      </w:r>
      <w:r w:rsidR="00054DE6">
        <w:t xml:space="preserve"> sécurisé</w:t>
      </w:r>
      <w:r w:rsidR="002633DD">
        <w:t>e</w:t>
      </w:r>
      <w:r w:rsidR="00054DE6">
        <w:t xml:space="preserve">, VPN, </w:t>
      </w:r>
      <w:r w:rsidRPr="00501FCD">
        <w:t>afin d’</w:t>
      </w:r>
      <w:r w:rsidR="009555A7" w:rsidRPr="00501FCD">
        <w:t>utiliser des données qui ne sont pas accessible</w:t>
      </w:r>
      <w:r w:rsidR="002633DD">
        <w:t>s</w:t>
      </w:r>
      <w:r w:rsidR="009555A7" w:rsidRPr="00501FCD">
        <w:t xml:space="preserve"> depuis l’extérieur</w:t>
      </w:r>
      <w:r w:rsidRPr="00501FCD">
        <w:t>. Nous</w:t>
      </w:r>
      <w:r w:rsidR="009555A7" w:rsidRPr="00501FCD">
        <w:t xml:space="preserve"> </w:t>
      </w:r>
      <w:r w:rsidRPr="00501FCD">
        <w:t>avons</w:t>
      </w:r>
      <w:r w:rsidR="009555A7" w:rsidRPr="00501FCD">
        <w:t xml:space="preserve"> beaucoup d’autre</w:t>
      </w:r>
      <w:r w:rsidR="002633DD">
        <w:t>s</w:t>
      </w:r>
      <w:r w:rsidR="009555A7" w:rsidRPr="00501FCD">
        <w:t xml:space="preserve"> logiciel</w:t>
      </w:r>
      <w:r w:rsidR="002633DD">
        <w:t>s</w:t>
      </w:r>
      <w:r w:rsidR="009555A7" w:rsidRPr="00501FCD">
        <w:t xml:space="preserve"> spécifique</w:t>
      </w:r>
      <w:r w:rsidR="002633DD">
        <w:t>s</w:t>
      </w:r>
      <w:r w:rsidR="009555A7" w:rsidRPr="00501FCD">
        <w:t xml:space="preserve"> aux différents service</w:t>
      </w:r>
      <w:r w:rsidRPr="00501FCD">
        <w:t>s</w:t>
      </w:r>
      <w:r w:rsidR="009555A7" w:rsidRPr="00501FCD">
        <w:t xml:space="preserve"> de l’entreprise (Medusa, Pro-engineer, </w:t>
      </w:r>
      <w:r w:rsidRPr="00501FCD">
        <w:t>G</w:t>
      </w:r>
      <w:r w:rsidR="009555A7" w:rsidRPr="00501FCD">
        <w:t>estor, etc.…).</w:t>
      </w:r>
    </w:p>
    <w:p w:rsidR="00E14D22" w:rsidRPr="00501FCD" w:rsidRDefault="00E14D22" w:rsidP="00D253A4">
      <w:pPr>
        <w:jc w:val="both"/>
      </w:pPr>
    </w:p>
    <w:p w:rsidR="00E14D22" w:rsidRPr="00501FCD" w:rsidRDefault="009555A7" w:rsidP="004C5C95">
      <w:pPr>
        <w:ind w:firstLine="360"/>
        <w:jc w:val="both"/>
      </w:pPr>
      <w:r w:rsidRPr="00501FCD">
        <w:t xml:space="preserve">Les Serveurs sont </w:t>
      </w:r>
      <w:r w:rsidR="009853D2" w:rsidRPr="00501FCD">
        <w:t>constitués</w:t>
      </w:r>
      <w:r w:rsidRPr="00501FCD">
        <w:t xml:space="preserve"> soit d’un Microsoft Windows serveur 2003 </w:t>
      </w:r>
      <w:r w:rsidR="00F85234">
        <w:t>R1 et R2</w:t>
      </w:r>
      <w:r w:rsidRPr="00501FCD">
        <w:t xml:space="preserve"> ou soit d’un Microsoft Windows serveur 2000 SP4 (anglais pour détenir toutes les mises à </w:t>
      </w:r>
      <w:r w:rsidR="00D705A4" w:rsidRPr="00501FCD">
        <w:t>jour</w:t>
      </w:r>
      <w:r w:rsidRPr="00501FCD">
        <w:t xml:space="preserve"> </w:t>
      </w:r>
      <w:r w:rsidR="002633DD">
        <w:t xml:space="preserve">au </w:t>
      </w:r>
      <w:r w:rsidRPr="00501FCD">
        <w:t>plus tôt).</w:t>
      </w:r>
    </w:p>
    <w:p w:rsidR="009555A7" w:rsidRPr="00501FCD" w:rsidRDefault="009853D2" w:rsidP="00D253A4">
      <w:pPr>
        <w:ind w:firstLine="360"/>
        <w:jc w:val="both"/>
        <w:rPr>
          <w:i/>
        </w:rPr>
      </w:pPr>
      <w:r>
        <w:t>Nous disposons d’un</w:t>
      </w:r>
      <w:r w:rsidR="002633DD">
        <w:t xml:space="preserve"> intranet mis à jour</w:t>
      </w:r>
      <w:r w:rsidR="009555A7" w:rsidRPr="00501FCD">
        <w:t xml:space="preserve"> toutes les semaines, </w:t>
      </w:r>
      <w:r w:rsidR="00AC679B" w:rsidRPr="00501FCD">
        <w:t>cet intranet</w:t>
      </w:r>
      <w:r w:rsidR="009555A7" w:rsidRPr="00501FCD">
        <w:t xml:space="preserve"> permet </w:t>
      </w:r>
      <w:r w:rsidR="00AC679B" w:rsidRPr="00501FCD">
        <w:t>d</w:t>
      </w:r>
      <w:r w:rsidR="002633DD">
        <w:t xml:space="preserve">e se tenir informé </w:t>
      </w:r>
      <w:r w:rsidR="009555A7" w:rsidRPr="00501FCD">
        <w:t>des nouveautés de l’entreprise</w:t>
      </w:r>
      <w:r w:rsidR="00054DE6">
        <w:t>, mettre à disposition de la documentation</w:t>
      </w:r>
      <w:r w:rsidR="002633DD">
        <w:t>,</w:t>
      </w:r>
      <w:r w:rsidR="00AC679B" w:rsidRPr="00501FCD">
        <w:t xml:space="preserve"> et permet </w:t>
      </w:r>
      <w:r w:rsidR="009555A7" w:rsidRPr="00501FCD">
        <w:t xml:space="preserve">aux utilisateurs </w:t>
      </w:r>
      <w:r w:rsidR="00D705A4" w:rsidRPr="00501FCD">
        <w:t>du réseau</w:t>
      </w:r>
      <w:r w:rsidR="009555A7" w:rsidRPr="00501FCD">
        <w:t xml:space="preserve"> de pouvoir émettre des email</w:t>
      </w:r>
      <w:r w:rsidR="00AC679B" w:rsidRPr="00501FCD">
        <w:t>s par le biais du système</w:t>
      </w:r>
      <w:r w:rsidR="009555A7" w:rsidRPr="00501FCD">
        <w:t xml:space="preserve"> </w:t>
      </w:r>
      <w:r w:rsidR="00AC679B" w:rsidRPr="00501FCD">
        <w:t xml:space="preserve">de </w:t>
      </w:r>
      <w:r w:rsidR="009555A7" w:rsidRPr="00501FCD">
        <w:t>« </w:t>
      </w:r>
      <w:r w:rsidR="009555A7" w:rsidRPr="00501FCD">
        <w:rPr>
          <w:i/>
        </w:rPr>
        <w:t>demande de tâche </w:t>
      </w:r>
      <w:r w:rsidR="009555A7" w:rsidRPr="00501FCD">
        <w:t>»</w:t>
      </w:r>
      <w:r w:rsidR="00AC679B" w:rsidRPr="00501FCD">
        <w:t xml:space="preserve"> d’Outlook. Ainsi, </w:t>
      </w:r>
      <w:r w:rsidR="00501FCD" w:rsidRPr="00501FCD">
        <w:t>tous</w:t>
      </w:r>
      <w:r w:rsidR="00AC679B" w:rsidRPr="00501FCD">
        <w:t xml:space="preserve"> les employés du service informatique pourront consulter rapidement les</w:t>
      </w:r>
      <w:r w:rsidR="009555A7" w:rsidRPr="00501FCD">
        <w:t xml:space="preserve"> panne</w:t>
      </w:r>
      <w:r w:rsidR="00AC679B" w:rsidRPr="00501FCD">
        <w:t>s</w:t>
      </w:r>
      <w:r w:rsidR="009555A7" w:rsidRPr="00501FCD">
        <w:t xml:space="preserve"> informatique</w:t>
      </w:r>
      <w:r w:rsidR="00AC679B" w:rsidRPr="00501FCD">
        <w:t>s</w:t>
      </w:r>
      <w:r w:rsidR="009555A7" w:rsidRPr="00501FCD">
        <w:t xml:space="preserve"> rencontré</w:t>
      </w:r>
      <w:r w:rsidR="00AC679B" w:rsidRPr="00501FCD">
        <w:t>es</w:t>
      </w:r>
      <w:r w:rsidR="009555A7" w:rsidRPr="00501FCD">
        <w:t xml:space="preserve"> dans le réseau</w:t>
      </w:r>
      <w:r w:rsidR="00B700A3" w:rsidRPr="00501FCD">
        <w:t>,</w:t>
      </w:r>
      <w:r w:rsidR="009555A7" w:rsidRPr="00501FCD">
        <w:t xml:space="preserve"> ce qui soulage le</w:t>
      </w:r>
      <w:r w:rsidR="00F85234">
        <w:t xml:space="preserve"> dépannage de pannes récurrentes</w:t>
      </w:r>
      <w:r w:rsidR="00AC679B" w:rsidRPr="00501FCD">
        <w:rPr>
          <w:i/>
        </w:rPr>
        <w:t>.</w:t>
      </w:r>
    </w:p>
    <w:p w:rsidR="00E14D22" w:rsidRDefault="00E14D22" w:rsidP="00D253A4">
      <w:pPr>
        <w:jc w:val="both"/>
        <w:rPr>
          <w:i/>
        </w:rPr>
      </w:pPr>
    </w:p>
    <w:p w:rsidR="00E14D22" w:rsidRPr="00501FCD" w:rsidRDefault="00E14D22" w:rsidP="00D253A4">
      <w:pPr>
        <w:jc w:val="both"/>
        <w:rPr>
          <w:i/>
        </w:rPr>
      </w:pPr>
    </w:p>
    <w:p w:rsidR="004C5C95" w:rsidRDefault="004C5C95" w:rsidP="00D253A4">
      <w:pPr>
        <w:ind w:firstLine="360"/>
        <w:jc w:val="both"/>
      </w:pPr>
    </w:p>
    <w:p w:rsidR="004C5C95" w:rsidRDefault="004C5C95" w:rsidP="00D253A4">
      <w:pPr>
        <w:ind w:firstLine="360"/>
        <w:jc w:val="both"/>
      </w:pPr>
    </w:p>
    <w:p w:rsidR="00E14D22" w:rsidRDefault="009555A7" w:rsidP="00D253A4">
      <w:pPr>
        <w:ind w:firstLine="360"/>
        <w:jc w:val="both"/>
      </w:pPr>
      <w:r w:rsidRPr="00501FCD">
        <w:t xml:space="preserve">Les machines clientes sont toutes composées de </w:t>
      </w:r>
      <w:r w:rsidR="00A619BE" w:rsidRPr="00501FCD">
        <w:t>5</w:t>
      </w:r>
      <w:r w:rsidRPr="00501FCD">
        <w:t xml:space="preserve"> lecteurs réseaux</w:t>
      </w:r>
      <w:r w:rsidR="004C3361">
        <w:rPr>
          <w:rStyle w:val="Appeldenotedefin"/>
        </w:rPr>
        <w:endnoteReference w:id="3"/>
      </w:r>
      <w:r w:rsidRPr="00501FCD">
        <w:t> :</w:t>
      </w:r>
    </w:p>
    <w:p w:rsidR="00E14D22" w:rsidRDefault="00E14D22" w:rsidP="00D253A4">
      <w:pPr>
        <w:jc w:val="both"/>
      </w:pPr>
    </w:p>
    <w:p w:rsidR="009555A7" w:rsidRDefault="009555A7" w:rsidP="00D253A4">
      <w:pPr>
        <w:numPr>
          <w:ilvl w:val="0"/>
          <w:numId w:val="5"/>
        </w:numPr>
        <w:tabs>
          <w:tab w:val="left" w:pos="900"/>
        </w:tabs>
        <w:ind w:left="900"/>
        <w:jc w:val="both"/>
      </w:pPr>
      <w:r w:rsidRPr="00501FCD">
        <w:rPr>
          <w:b/>
          <w:u w:val="single"/>
        </w:rPr>
        <w:t>Personnel :</w:t>
      </w:r>
      <w:r w:rsidRPr="00501FCD">
        <w:t xml:space="preserve"> </w:t>
      </w:r>
      <w:r w:rsidR="00FC5AA0" w:rsidRPr="00501FCD">
        <w:t>un compte d’utilisateur accède à un dossier personnel (le nom du dossier est le même que celui du compte).</w:t>
      </w:r>
    </w:p>
    <w:p w:rsidR="00AD5661" w:rsidRPr="00AD5661" w:rsidRDefault="00AD5661" w:rsidP="00D253A4">
      <w:pPr>
        <w:tabs>
          <w:tab w:val="left" w:pos="900"/>
        </w:tabs>
        <w:ind w:left="540"/>
        <w:jc w:val="both"/>
        <w:rPr>
          <w:i/>
        </w:rPr>
      </w:pPr>
      <w:r w:rsidRPr="00AD5661">
        <w:rPr>
          <w:i/>
        </w:rPr>
        <w:t xml:space="preserve">Ex : </w:t>
      </w:r>
      <w:r w:rsidR="00212FFE">
        <w:rPr>
          <w:i/>
          <w:noProof/>
        </w:rPr>
        <w:drawing>
          <wp:inline distT="0" distB="0" distL="0" distR="0">
            <wp:extent cx="4429760" cy="178435"/>
            <wp:effectExtent l="19050" t="0" r="8890" b="0"/>
            <wp:docPr id="7" name="Image 7" descr="lecteu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cteurP"/>
                    <pic:cNvPicPr>
                      <a:picLocks noChangeAspect="1" noChangeArrowheads="1"/>
                    </pic:cNvPicPr>
                  </pic:nvPicPr>
                  <pic:blipFill>
                    <a:blip r:embed="rId15" cstate="print"/>
                    <a:srcRect/>
                    <a:stretch>
                      <a:fillRect/>
                    </a:stretch>
                  </pic:blipFill>
                  <pic:spPr bwMode="auto">
                    <a:xfrm>
                      <a:off x="0" y="0"/>
                      <a:ext cx="4429760" cy="178435"/>
                    </a:xfrm>
                    <a:prstGeom prst="rect">
                      <a:avLst/>
                    </a:prstGeom>
                    <a:noFill/>
                    <a:ln w="9525">
                      <a:noFill/>
                      <a:miter lim="800000"/>
                      <a:headEnd/>
                      <a:tailEnd/>
                    </a:ln>
                  </pic:spPr>
                </pic:pic>
              </a:graphicData>
            </a:graphic>
          </wp:inline>
        </w:drawing>
      </w:r>
    </w:p>
    <w:p w:rsidR="009555A7" w:rsidRDefault="009555A7" w:rsidP="00D253A4">
      <w:pPr>
        <w:numPr>
          <w:ilvl w:val="0"/>
          <w:numId w:val="5"/>
        </w:numPr>
        <w:tabs>
          <w:tab w:val="left" w:pos="900"/>
        </w:tabs>
        <w:ind w:left="900"/>
        <w:jc w:val="both"/>
      </w:pPr>
      <w:r w:rsidRPr="00501FCD">
        <w:rPr>
          <w:b/>
          <w:u w:val="single"/>
        </w:rPr>
        <w:t>Services :</w:t>
      </w:r>
      <w:r w:rsidRPr="00501FCD">
        <w:t xml:space="preserve"> </w:t>
      </w:r>
      <w:r w:rsidR="003E4B37" w:rsidRPr="00501FCD">
        <w:t xml:space="preserve">est </w:t>
      </w:r>
      <w:r w:rsidRPr="00501FCD">
        <w:t>composé de dossier pour chaque service de l’entreprise</w:t>
      </w:r>
      <w:r w:rsidR="003E4B37" w:rsidRPr="00501FCD">
        <w:t>, les fichiers sont</w:t>
      </w:r>
      <w:r w:rsidRPr="00501FCD">
        <w:t xml:space="preserve"> accessible</w:t>
      </w:r>
      <w:r w:rsidR="003E4B37" w:rsidRPr="00501FCD">
        <w:t>s que par</w:t>
      </w:r>
      <w:r w:rsidRPr="00501FCD">
        <w:t xml:space="preserve"> </w:t>
      </w:r>
      <w:r w:rsidR="001947AB" w:rsidRPr="00501FCD">
        <w:t>les employés</w:t>
      </w:r>
      <w:r w:rsidRPr="00501FCD">
        <w:t xml:space="preserve"> du service en question.</w:t>
      </w:r>
    </w:p>
    <w:p w:rsidR="00AD5661" w:rsidRPr="00AD5661" w:rsidRDefault="00AD5661" w:rsidP="00D253A4">
      <w:pPr>
        <w:tabs>
          <w:tab w:val="left" w:pos="900"/>
        </w:tabs>
        <w:ind w:left="540"/>
        <w:jc w:val="both"/>
        <w:rPr>
          <w:i/>
        </w:rPr>
      </w:pPr>
      <w:r w:rsidRPr="00AD5661">
        <w:rPr>
          <w:i/>
        </w:rPr>
        <w:t xml:space="preserve">Ex : </w:t>
      </w:r>
      <w:r w:rsidR="00212FFE">
        <w:rPr>
          <w:i/>
          <w:noProof/>
        </w:rPr>
        <w:drawing>
          <wp:inline distT="0" distB="0" distL="0" distR="0">
            <wp:extent cx="4405630" cy="178435"/>
            <wp:effectExtent l="19050" t="0" r="0" b="0"/>
            <wp:docPr id="8" name="Image 8" descr="lec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cteurS"/>
                    <pic:cNvPicPr>
                      <a:picLocks noChangeAspect="1" noChangeArrowheads="1"/>
                    </pic:cNvPicPr>
                  </pic:nvPicPr>
                  <pic:blipFill>
                    <a:blip r:embed="rId16" cstate="print"/>
                    <a:srcRect/>
                    <a:stretch>
                      <a:fillRect/>
                    </a:stretch>
                  </pic:blipFill>
                  <pic:spPr bwMode="auto">
                    <a:xfrm>
                      <a:off x="0" y="0"/>
                      <a:ext cx="4405630" cy="178435"/>
                    </a:xfrm>
                    <a:prstGeom prst="rect">
                      <a:avLst/>
                    </a:prstGeom>
                    <a:noFill/>
                    <a:ln w="9525">
                      <a:noFill/>
                      <a:miter lim="800000"/>
                      <a:headEnd/>
                      <a:tailEnd/>
                    </a:ln>
                  </pic:spPr>
                </pic:pic>
              </a:graphicData>
            </a:graphic>
          </wp:inline>
        </w:drawing>
      </w:r>
    </w:p>
    <w:p w:rsidR="009555A7" w:rsidRDefault="009555A7" w:rsidP="00D253A4">
      <w:pPr>
        <w:numPr>
          <w:ilvl w:val="0"/>
          <w:numId w:val="5"/>
        </w:numPr>
        <w:tabs>
          <w:tab w:val="left" w:pos="900"/>
        </w:tabs>
        <w:ind w:left="900"/>
        <w:jc w:val="both"/>
      </w:pPr>
      <w:r w:rsidRPr="00501FCD">
        <w:rPr>
          <w:b/>
          <w:u w:val="single"/>
        </w:rPr>
        <w:t>Sécurité :</w:t>
      </w:r>
      <w:r w:rsidRPr="00501FCD">
        <w:t xml:space="preserve"> permet juste aux clients de lire les fichiers pour des informations de sécurité.</w:t>
      </w:r>
    </w:p>
    <w:p w:rsidR="00AD5661" w:rsidRPr="00AD5661" w:rsidRDefault="00AD5661" w:rsidP="00D253A4">
      <w:pPr>
        <w:tabs>
          <w:tab w:val="left" w:pos="900"/>
        </w:tabs>
        <w:ind w:left="540"/>
        <w:jc w:val="both"/>
        <w:rPr>
          <w:i/>
        </w:rPr>
      </w:pPr>
      <w:r w:rsidRPr="00AD5661">
        <w:rPr>
          <w:i/>
        </w:rPr>
        <w:t xml:space="preserve">Ex : </w:t>
      </w:r>
      <w:r w:rsidR="00212FFE">
        <w:rPr>
          <w:i/>
          <w:noProof/>
        </w:rPr>
        <w:drawing>
          <wp:inline distT="0" distB="0" distL="0" distR="0">
            <wp:extent cx="4405630" cy="166370"/>
            <wp:effectExtent l="19050" t="0" r="0" b="0"/>
            <wp:docPr id="9" name="Image 9" descr="lecte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cteurN"/>
                    <pic:cNvPicPr>
                      <a:picLocks noChangeAspect="1" noChangeArrowheads="1"/>
                    </pic:cNvPicPr>
                  </pic:nvPicPr>
                  <pic:blipFill>
                    <a:blip r:embed="rId17" cstate="print"/>
                    <a:srcRect/>
                    <a:stretch>
                      <a:fillRect/>
                    </a:stretch>
                  </pic:blipFill>
                  <pic:spPr bwMode="auto">
                    <a:xfrm>
                      <a:off x="0" y="0"/>
                      <a:ext cx="4405630" cy="166370"/>
                    </a:xfrm>
                    <a:prstGeom prst="rect">
                      <a:avLst/>
                    </a:prstGeom>
                    <a:noFill/>
                    <a:ln w="9525">
                      <a:noFill/>
                      <a:miter lim="800000"/>
                      <a:headEnd/>
                      <a:tailEnd/>
                    </a:ln>
                  </pic:spPr>
                </pic:pic>
              </a:graphicData>
            </a:graphic>
          </wp:inline>
        </w:drawing>
      </w:r>
    </w:p>
    <w:p w:rsidR="009555A7" w:rsidRDefault="003E4B37" w:rsidP="00D253A4">
      <w:pPr>
        <w:numPr>
          <w:ilvl w:val="0"/>
          <w:numId w:val="5"/>
        </w:numPr>
        <w:tabs>
          <w:tab w:val="left" w:pos="900"/>
        </w:tabs>
        <w:ind w:left="900"/>
        <w:jc w:val="both"/>
      </w:pPr>
      <w:r w:rsidRPr="00501FCD">
        <w:rPr>
          <w:b/>
          <w:u w:val="single"/>
        </w:rPr>
        <w:t>Marolles :</w:t>
      </w:r>
      <w:r w:rsidRPr="00501FCD">
        <w:t xml:space="preserve"> contient des données qui n’appartiennent qu’au site de Marolles en brie</w:t>
      </w:r>
      <w:r w:rsidR="00AD5661">
        <w:t xml:space="preserve"> et qui concerne plusieurs services</w:t>
      </w:r>
      <w:r w:rsidRPr="00501FCD">
        <w:t>.</w:t>
      </w:r>
    </w:p>
    <w:p w:rsidR="00AD5661" w:rsidRPr="00AD5661" w:rsidRDefault="00AD5661" w:rsidP="00D253A4">
      <w:pPr>
        <w:tabs>
          <w:tab w:val="left" w:pos="900"/>
        </w:tabs>
        <w:ind w:left="540"/>
        <w:jc w:val="both"/>
        <w:rPr>
          <w:i/>
        </w:rPr>
      </w:pPr>
      <w:r w:rsidRPr="00AD5661">
        <w:rPr>
          <w:i/>
        </w:rPr>
        <w:t xml:space="preserve">Ex : </w:t>
      </w:r>
      <w:r w:rsidR="00212FFE">
        <w:rPr>
          <w:i/>
          <w:noProof/>
        </w:rPr>
        <w:drawing>
          <wp:inline distT="0" distB="0" distL="0" distR="0">
            <wp:extent cx="4453255" cy="166370"/>
            <wp:effectExtent l="19050" t="0" r="4445" b="0"/>
            <wp:docPr id="10" name="Image 10" descr="lecte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cteurU"/>
                    <pic:cNvPicPr>
                      <a:picLocks noChangeAspect="1" noChangeArrowheads="1"/>
                    </pic:cNvPicPr>
                  </pic:nvPicPr>
                  <pic:blipFill>
                    <a:blip r:embed="rId18" cstate="print"/>
                    <a:srcRect/>
                    <a:stretch>
                      <a:fillRect/>
                    </a:stretch>
                  </pic:blipFill>
                  <pic:spPr bwMode="auto">
                    <a:xfrm>
                      <a:off x="0" y="0"/>
                      <a:ext cx="4453255" cy="166370"/>
                    </a:xfrm>
                    <a:prstGeom prst="rect">
                      <a:avLst/>
                    </a:prstGeom>
                    <a:noFill/>
                    <a:ln w="9525">
                      <a:noFill/>
                      <a:miter lim="800000"/>
                      <a:headEnd/>
                      <a:tailEnd/>
                    </a:ln>
                  </pic:spPr>
                </pic:pic>
              </a:graphicData>
            </a:graphic>
          </wp:inline>
        </w:drawing>
      </w:r>
    </w:p>
    <w:p w:rsidR="00AD5661" w:rsidRDefault="00A619BE" w:rsidP="00D253A4">
      <w:pPr>
        <w:numPr>
          <w:ilvl w:val="0"/>
          <w:numId w:val="5"/>
        </w:numPr>
        <w:tabs>
          <w:tab w:val="left" w:pos="900"/>
        </w:tabs>
        <w:ind w:left="900"/>
        <w:jc w:val="both"/>
      </w:pPr>
      <w:r w:rsidRPr="00501FCD">
        <w:rPr>
          <w:b/>
          <w:u w:val="single"/>
        </w:rPr>
        <w:t>Echange :</w:t>
      </w:r>
      <w:r w:rsidRPr="00501FCD">
        <w:t xml:space="preserve"> permet d’échanger des fichiers à travers les différents services, ce lecteur réseau est vidé tous </w:t>
      </w:r>
      <w:r w:rsidR="00AD5661" w:rsidRPr="00501FCD">
        <w:t>les vendredi</w:t>
      </w:r>
      <w:r w:rsidRPr="00501FCD">
        <w:t xml:space="preserve"> et </w:t>
      </w:r>
      <w:r w:rsidRPr="00501FCD">
        <w:rPr>
          <w:i/>
          <w:u w:val="single"/>
        </w:rPr>
        <w:t>n’est pas sauvegardé</w:t>
      </w:r>
      <w:r w:rsidRPr="00501FCD">
        <w:t>.</w:t>
      </w:r>
    </w:p>
    <w:p w:rsidR="00AD5661" w:rsidRPr="00AD5661" w:rsidRDefault="00AD5661" w:rsidP="00D253A4">
      <w:pPr>
        <w:tabs>
          <w:tab w:val="left" w:pos="900"/>
        </w:tabs>
        <w:ind w:left="540"/>
        <w:jc w:val="both"/>
        <w:rPr>
          <w:i/>
        </w:rPr>
      </w:pPr>
      <w:r w:rsidRPr="00AD5661">
        <w:rPr>
          <w:i/>
        </w:rPr>
        <w:t xml:space="preserve">Ex : </w:t>
      </w:r>
      <w:r w:rsidR="00212FFE">
        <w:rPr>
          <w:i/>
          <w:noProof/>
        </w:rPr>
        <w:drawing>
          <wp:inline distT="0" distB="0" distL="0" distR="0">
            <wp:extent cx="4417695" cy="166370"/>
            <wp:effectExtent l="19050" t="0" r="1905" b="0"/>
            <wp:docPr id="11" name="Image 11" descr="lecteu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cteurX"/>
                    <pic:cNvPicPr>
                      <a:picLocks noChangeAspect="1" noChangeArrowheads="1"/>
                    </pic:cNvPicPr>
                  </pic:nvPicPr>
                  <pic:blipFill>
                    <a:blip r:embed="rId19" cstate="print"/>
                    <a:srcRect/>
                    <a:stretch>
                      <a:fillRect/>
                    </a:stretch>
                  </pic:blipFill>
                  <pic:spPr bwMode="auto">
                    <a:xfrm>
                      <a:off x="0" y="0"/>
                      <a:ext cx="4417695" cy="166370"/>
                    </a:xfrm>
                    <a:prstGeom prst="rect">
                      <a:avLst/>
                    </a:prstGeom>
                    <a:noFill/>
                    <a:ln w="9525">
                      <a:noFill/>
                      <a:miter lim="800000"/>
                      <a:headEnd/>
                      <a:tailEnd/>
                    </a:ln>
                  </pic:spPr>
                </pic:pic>
              </a:graphicData>
            </a:graphic>
          </wp:inline>
        </w:drawing>
      </w:r>
    </w:p>
    <w:p w:rsidR="00FC5AA0" w:rsidRDefault="007C5188" w:rsidP="00D253A4">
      <w:pPr>
        <w:pStyle w:val="Titre3"/>
        <w:numPr>
          <w:ilvl w:val="2"/>
          <w:numId w:val="1"/>
        </w:numPr>
        <w:tabs>
          <w:tab w:val="left" w:pos="1800"/>
        </w:tabs>
        <w:jc w:val="both"/>
      </w:pPr>
      <w:bookmarkStart w:id="18" w:name="_Toc195462616"/>
      <w:bookmarkStart w:id="19" w:name="_Toc228818559"/>
      <w:r w:rsidRPr="00501FCD">
        <w:t>Mes principales activités :</w:t>
      </w:r>
      <w:bookmarkEnd w:id="18"/>
      <w:bookmarkEnd w:id="19"/>
    </w:p>
    <w:p w:rsidR="00F85234" w:rsidRPr="00F85234" w:rsidRDefault="00F85234" w:rsidP="00F85234"/>
    <w:p w:rsidR="00FC5AA0" w:rsidRPr="00501FCD" w:rsidRDefault="00FC5AA0" w:rsidP="00D253A4">
      <w:pPr>
        <w:ind w:firstLine="360"/>
        <w:jc w:val="both"/>
      </w:pPr>
      <w:r w:rsidRPr="00501FCD">
        <w:t xml:space="preserve">Tout au long de ma formation, j’ai effectué </w:t>
      </w:r>
      <w:r w:rsidR="00D705A4">
        <w:t>différentes</w:t>
      </w:r>
      <w:r w:rsidRPr="00501FCD">
        <w:t xml:space="preserve"> </w:t>
      </w:r>
      <w:r w:rsidR="002633DD">
        <w:t xml:space="preserve">demande </w:t>
      </w:r>
      <w:r w:rsidRPr="00501FCD">
        <w:t>de tâches</w:t>
      </w:r>
      <w:r w:rsidR="00AD5661">
        <w:t xml:space="preserve"> (</w:t>
      </w:r>
      <w:r w:rsidR="00E14D22">
        <w:t>Dépannage</w:t>
      </w:r>
      <w:r w:rsidR="00AD5661">
        <w:t xml:space="preserve"> et aide aux utilisateurs dans le besoin)</w:t>
      </w:r>
      <w:r w:rsidRPr="00501FCD">
        <w:t xml:space="preserve"> et certaine</w:t>
      </w:r>
      <w:r w:rsidR="00AD5661">
        <w:t>s</w:t>
      </w:r>
      <w:r w:rsidRPr="00501FCD">
        <w:t xml:space="preserve"> sont encore d’actualité</w:t>
      </w:r>
      <w:r w:rsidR="00AD5661">
        <w:t>s</w:t>
      </w:r>
      <w:r w:rsidRPr="00501FCD">
        <w:t xml:space="preserve"> (comme le renouvellement du parc informatique qui se fait progressivement</w:t>
      </w:r>
      <w:r w:rsidR="00F85234">
        <w:t xml:space="preserve"> suite à l’élaboration du projet qui m’a été confié</w:t>
      </w:r>
      <w:r w:rsidR="00AD5661">
        <w:t>, ainsi que la mise à jour de l’intranet que j’ai entièrement créé</w:t>
      </w:r>
      <w:r w:rsidR="00F85234">
        <w:t xml:space="preserve"> au début de ma première année d’apprentissage</w:t>
      </w:r>
      <w:r w:rsidRPr="00501FCD">
        <w:t xml:space="preserve">). </w:t>
      </w:r>
    </w:p>
    <w:p w:rsidR="007F7428" w:rsidRDefault="007F7428" w:rsidP="00F85234">
      <w:pPr>
        <w:jc w:val="both"/>
        <w:rPr>
          <w:b/>
          <w:u w:val="single"/>
        </w:rPr>
      </w:pPr>
    </w:p>
    <w:p w:rsidR="00FC5AA0" w:rsidRPr="00105F44" w:rsidRDefault="00FC5AA0" w:rsidP="00D253A4">
      <w:pPr>
        <w:ind w:firstLine="360"/>
        <w:jc w:val="both"/>
        <w:rPr>
          <w:b/>
          <w:u w:val="single"/>
        </w:rPr>
      </w:pPr>
      <w:r w:rsidRPr="00105F44">
        <w:rPr>
          <w:b/>
          <w:u w:val="single"/>
        </w:rPr>
        <w:t>Voici les différentes tâches effectuées :</w:t>
      </w:r>
    </w:p>
    <w:p w:rsidR="00FC5AA0" w:rsidRPr="00FC5AA0" w:rsidRDefault="00FC5AA0" w:rsidP="00D253A4">
      <w:pPr>
        <w:jc w:val="both"/>
      </w:pPr>
    </w:p>
    <w:p w:rsidR="00991C3C" w:rsidRPr="00501FCD" w:rsidRDefault="00991C3C" w:rsidP="007D0208">
      <w:pPr>
        <w:jc w:val="both"/>
      </w:pPr>
    </w:p>
    <w:p w:rsidR="00FC5AA0" w:rsidRPr="00501FCD" w:rsidRDefault="00FC5AA0" w:rsidP="00D253A4">
      <w:pPr>
        <w:numPr>
          <w:ilvl w:val="0"/>
          <w:numId w:val="4"/>
        </w:numPr>
        <w:tabs>
          <w:tab w:val="num" w:pos="1065"/>
        </w:tabs>
        <w:ind w:left="900"/>
        <w:jc w:val="both"/>
      </w:pPr>
      <w:r w:rsidRPr="00501FCD">
        <w:t>Maintenance matérielle et logicielle du parc informatique.</w:t>
      </w:r>
    </w:p>
    <w:p w:rsidR="00FC5AA0" w:rsidRPr="00501FCD" w:rsidRDefault="00FC5AA0" w:rsidP="00D253A4">
      <w:pPr>
        <w:numPr>
          <w:ilvl w:val="0"/>
          <w:numId w:val="4"/>
        </w:numPr>
        <w:tabs>
          <w:tab w:val="num" w:pos="1065"/>
        </w:tabs>
        <w:ind w:left="900"/>
        <w:jc w:val="both"/>
      </w:pPr>
      <w:r w:rsidRPr="00501FCD">
        <w:rPr>
          <w:u w:val="single"/>
        </w:rPr>
        <w:t>Administration de la base active directory</w:t>
      </w:r>
      <w:r w:rsidR="004C3361">
        <w:rPr>
          <w:rStyle w:val="Appeldenotedefin"/>
          <w:u w:val="single"/>
        </w:rPr>
        <w:endnoteReference w:id="4"/>
      </w:r>
      <w:r w:rsidRPr="00501FCD">
        <w:rPr>
          <w:u w:val="single"/>
        </w:rPr>
        <w:t> :</w:t>
      </w:r>
      <w:r w:rsidR="00991C3C">
        <w:t xml:space="preserve"> création de nouveaux comptes</w:t>
      </w:r>
      <w:r w:rsidRPr="00501FCD">
        <w:t xml:space="preserve"> </w:t>
      </w:r>
      <w:r w:rsidR="00991C3C">
        <w:t xml:space="preserve">d’utilisateur, </w:t>
      </w:r>
      <w:r w:rsidRPr="00501FCD">
        <w:t>de messagerie (sous Exchange)</w:t>
      </w:r>
      <w:r w:rsidR="00991C3C">
        <w:t xml:space="preserve"> et d’un dossier partagé personnel sur le serveur de fichier</w:t>
      </w:r>
      <w:r w:rsidRPr="00501FCD">
        <w:t>.</w:t>
      </w:r>
    </w:p>
    <w:p w:rsidR="00FC5AA0" w:rsidRPr="00501FCD" w:rsidRDefault="00FC5AA0" w:rsidP="00D253A4">
      <w:pPr>
        <w:numPr>
          <w:ilvl w:val="0"/>
          <w:numId w:val="4"/>
        </w:numPr>
        <w:tabs>
          <w:tab w:val="num" w:pos="1065"/>
        </w:tabs>
        <w:ind w:left="900"/>
        <w:jc w:val="both"/>
      </w:pPr>
      <w:r w:rsidRPr="00501FCD">
        <w:t xml:space="preserve">Création des groupes </w:t>
      </w:r>
      <w:r w:rsidR="007D0208">
        <w:t>dans AD ainsi que la gestions de</w:t>
      </w:r>
      <w:r w:rsidR="002633DD">
        <w:t>s droits NTFS sur les différents</w:t>
      </w:r>
      <w:r w:rsidR="007D0208">
        <w:t xml:space="preserve"> dossiers du réseau.</w:t>
      </w:r>
    </w:p>
    <w:p w:rsidR="00FC5AA0" w:rsidRPr="00501FCD" w:rsidRDefault="00FC5AA0" w:rsidP="00F85234">
      <w:pPr>
        <w:numPr>
          <w:ilvl w:val="0"/>
          <w:numId w:val="4"/>
        </w:numPr>
        <w:tabs>
          <w:tab w:val="num" w:pos="1065"/>
        </w:tabs>
        <w:ind w:left="900"/>
        <w:jc w:val="both"/>
      </w:pPr>
      <w:r w:rsidRPr="00501FCD">
        <w:t>Installation et configuration d’imprimante réseau, scanner, fax et de serveur d’impression.</w:t>
      </w:r>
    </w:p>
    <w:p w:rsidR="00FC5AA0" w:rsidRPr="00501FCD" w:rsidRDefault="00FC5AA0" w:rsidP="00D253A4">
      <w:pPr>
        <w:numPr>
          <w:ilvl w:val="0"/>
          <w:numId w:val="4"/>
        </w:numPr>
        <w:tabs>
          <w:tab w:val="num" w:pos="1065"/>
        </w:tabs>
        <w:ind w:left="900"/>
        <w:jc w:val="both"/>
      </w:pPr>
      <w:r w:rsidRPr="00501FCD">
        <w:t>Installation et configuration de nouveau switch</w:t>
      </w:r>
      <w:r w:rsidR="00E639C7">
        <w:rPr>
          <w:rStyle w:val="Appeldenotedefin"/>
        </w:rPr>
        <w:endnoteReference w:id="5"/>
      </w:r>
      <w:r w:rsidRPr="00501FCD">
        <w:t xml:space="preserve"> 3Com.</w:t>
      </w:r>
    </w:p>
    <w:p w:rsidR="00FC5AA0" w:rsidRPr="00501FCD" w:rsidRDefault="00FC5AA0" w:rsidP="00D253A4">
      <w:pPr>
        <w:numPr>
          <w:ilvl w:val="0"/>
          <w:numId w:val="4"/>
        </w:numPr>
        <w:tabs>
          <w:tab w:val="num" w:pos="1065"/>
        </w:tabs>
        <w:ind w:left="900"/>
        <w:jc w:val="both"/>
      </w:pPr>
      <w:r w:rsidRPr="00501FCD">
        <w:t>Installation et configuration d’un logiciel de monitoring « </w:t>
      </w:r>
      <w:r w:rsidRPr="00501FCD">
        <w:rPr>
          <w:b/>
          <w:u w:val="single"/>
        </w:rPr>
        <w:t>ServersCheck</w:t>
      </w:r>
      <w:r w:rsidRPr="00501FCD">
        <w:t> » qui permet d’analyser le bon fonctionnement applicatif</w:t>
      </w:r>
      <w:r w:rsidR="002633DD">
        <w:t xml:space="preserve"> et matériel des </w:t>
      </w:r>
      <w:r w:rsidRPr="00501FCD">
        <w:t xml:space="preserve"> réseaux critiques.</w:t>
      </w:r>
    </w:p>
    <w:p w:rsidR="00FC5AA0" w:rsidRPr="00501FCD" w:rsidRDefault="00AD5661" w:rsidP="00D253A4">
      <w:pPr>
        <w:numPr>
          <w:ilvl w:val="0"/>
          <w:numId w:val="4"/>
        </w:numPr>
        <w:tabs>
          <w:tab w:val="num" w:pos="1065"/>
        </w:tabs>
        <w:ind w:left="900"/>
        <w:jc w:val="both"/>
      </w:pPr>
      <w:r>
        <w:t>Créat</w:t>
      </w:r>
      <w:r w:rsidR="00786FC1">
        <w:t>ion, configuration et maintenance</w:t>
      </w:r>
      <w:r>
        <w:t xml:space="preserve"> de l’Intranet du site de Marolles-en-Brie</w:t>
      </w:r>
      <w:r w:rsidR="00FC5AA0" w:rsidRPr="00501FCD">
        <w:t>.</w:t>
      </w:r>
    </w:p>
    <w:p w:rsidR="00FC5AA0" w:rsidRPr="00501FCD" w:rsidRDefault="00AD5661" w:rsidP="00D253A4">
      <w:pPr>
        <w:numPr>
          <w:ilvl w:val="0"/>
          <w:numId w:val="4"/>
        </w:numPr>
        <w:tabs>
          <w:tab w:val="num" w:pos="1065"/>
        </w:tabs>
        <w:ind w:left="900"/>
        <w:jc w:val="both"/>
      </w:pPr>
      <w:r>
        <w:t>Gestion des interventions des techniciens Dell pour les réparations du matériel informatique (Appel et gestion de l’intervention)</w:t>
      </w:r>
      <w:r w:rsidR="00FC5AA0" w:rsidRPr="00501FCD">
        <w:t>.</w:t>
      </w:r>
    </w:p>
    <w:p w:rsidR="00FC5AA0" w:rsidRDefault="00FC5AA0" w:rsidP="00D253A4">
      <w:pPr>
        <w:numPr>
          <w:ilvl w:val="0"/>
          <w:numId w:val="4"/>
        </w:numPr>
        <w:tabs>
          <w:tab w:val="num" w:pos="1065"/>
        </w:tabs>
        <w:ind w:left="900"/>
        <w:jc w:val="both"/>
      </w:pPr>
      <w:r w:rsidRPr="00501FCD">
        <w:t xml:space="preserve">Maintenance </w:t>
      </w:r>
      <w:r w:rsidR="00927086" w:rsidRPr="00501FCD">
        <w:t>et assistance aux utilisateurs du réseau</w:t>
      </w:r>
      <w:r w:rsidRPr="00501FCD">
        <w:t>.</w:t>
      </w:r>
    </w:p>
    <w:p w:rsidR="00E14D22" w:rsidRPr="00501FCD" w:rsidRDefault="00E14D22" w:rsidP="00D253A4">
      <w:pPr>
        <w:jc w:val="both"/>
      </w:pPr>
    </w:p>
    <w:p w:rsidR="00ED7C7D" w:rsidRPr="007D0208" w:rsidRDefault="007C5188" w:rsidP="007D0208">
      <w:pPr>
        <w:pStyle w:val="Titre1"/>
        <w:numPr>
          <w:ilvl w:val="0"/>
          <w:numId w:val="1"/>
        </w:numPr>
        <w:rPr>
          <w:rFonts w:ascii="Times New Roman" w:hAnsi="Times New Roman"/>
          <w:color w:val="FF0000"/>
        </w:rPr>
      </w:pPr>
      <w:bookmarkStart w:id="20" w:name="_Toc195462617"/>
      <w:bookmarkStart w:id="21" w:name="_Toc228818560"/>
      <w:r>
        <w:rPr>
          <w:rFonts w:ascii="Times New Roman" w:hAnsi="Times New Roman"/>
          <w:color w:val="FF0000"/>
        </w:rPr>
        <w:lastRenderedPageBreak/>
        <w:t>Présentation du projet :</w:t>
      </w:r>
      <w:bookmarkEnd w:id="20"/>
      <w:bookmarkEnd w:id="21"/>
    </w:p>
    <w:p w:rsidR="00784BD3" w:rsidRPr="007D0208" w:rsidRDefault="00D40876" w:rsidP="00D253A4">
      <w:pPr>
        <w:pStyle w:val="Titre2"/>
        <w:numPr>
          <w:ilvl w:val="1"/>
          <w:numId w:val="1"/>
        </w:numPr>
        <w:jc w:val="both"/>
        <w:rPr>
          <w:color w:val="3366FF"/>
        </w:rPr>
      </w:pPr>
      <w:bookmarkStart w:id="22" w:name="_Toc228818561"/>
      <w:r>
        <w:rPr>
          <w:color w:val="3366FF"/>
        </w:rPr>
        <w:t>Etude de la solution</w:t>
      </w:r>
      <w:bookmarkEnd w:id="22"/>
    </w:p>
    <w:p w:rsidR="00784BD3" w:rsidRPr="00784BD3" w:rsidRDefault="00784BD3" w:rsidP="00D253A4">
      <w:pPr>
        <w:pStyle w:val="Titre3"/>
        <w:numPr>
          <w:ilvl w:val="2"/>
          <w:numId w:val="1"/>
        </w:numPr>
        <w:tabs>
          <w:tab w:val="left" w:pos="1800"/>
        </w:tabs>
        <w:jc w:val="both"/>
      </w:pPr>
      <w:bookmarkStart w:id="23" w:name="_Toc228818562"/>
      <w:r>
        <w:t>Introduction</w:t>
      </w:r>
      <w:bookmarkEnd w:id="23"/>
    </w:p>
    <w:p w:rsidR="00105F44" w:rsidRPr="00105F44" w:rsidRDefault="00105F44" w:rsidP="00D253A4">
      <w:pPr>
        <w:jc w:val="both"/>
      </w:pPr>
    </w:p>
    <w:p w:rsidR="002D00C5" w:rsidRDefault="00B44D87" w:rsidP="00D253A4">
      <w:pPr>
        <w:ind w:firstLine="360"/>
        <w:jc w:val="both"/>
      </w:pPr>
      <w:r>
        <w:t>L’utilitaire WDS (Windows Déploiement Service) permet la création d’une image (Une image contient un système d’exploitation et quelques logiciels) et le déploiement de celle-ci sur les différents ordinateurs de l’entreprise, le tout à distance. Les GPO</w:t>
      </w:r>
      <w:r w:rsidR="00786FC1">
        <w:rPr>
          <w:rStyle w:val="Appeldenotedefin"/>
        </w:rPr>
        <w:endnoteReference w:id="6"/>
      </w:r>
      <w:r>
        <w:t xml:space="preserve"> (Group policy object soit en français Stratégie de groupe) permettent de configurer des restrictions d'utilisation de Windows </w:t>
      </w:r>
      <w:r w:rsidR="00E25413">
        <w:t>et/ou</w:t>
      </w:r>
      <w:r>
        <w:t xml:space="preserve"> des paramètres à appliquer soit sur un ordinateur donné soit sur un compte utilisateur donné.</w:t>
      </w:r>
    </w:p>
    <w:p w:rsidR="002D00C5" w:rsidRDefault="002D00C5" w:rsidP="00D253A4">
      <w:pPr>
        <w:ind w:firstLine="360"/>
        <w:jc w:val="both"/>
      </w:pPr>
    </w:p>
    <w:p w:rsidR="00784BD3" w:rsidRDefault="00784BD3" w:rsidP="00D253A4">
      <w:pPr>
        <w:pStyle w:val="Titre3"/>
        <w:numPr>
          <w:ilvl w:val="2"/>
          <w:numId w:val="1"/>
        </w:numPr>
        <w:tabs>
          <w:tab w:val="left" w:pos="1800"/>
        </w:tabs>
        <w:jc w:val="both"/>
      </w:pPr>
      <w:bookmarkStart w:id="24" w:name="_Toc228818563"/>
      <w:r>
        <w:t>Etude de l’existant</w:t>
      </w:r>
      <w:bookmarkEnd w:id="24"/>
    </w:p>
    <w:p w:rsidR="00784BD3" w:rsidRDefault="00784BD3" w:rsidP="00D253A4">
      <w:pPr>
        <w:ind w:firstLine="360"/>
        <w:jc w:val="both"/>
      </w:pPr>
    </w:p>
    <w:p w:rsidR="00E25413" w:rsidRDefault="004C3361" w:rsidP="00D253A4">
      <w:pPr>
        <w:ind w:firstLine="360"/>
        <w:jc w:val="both"/>
      </w:pPr>
      <w:r>
        <w:t>Suite à une réunion avec mon tuteur et dans le cadre de mon BTS, un projet m’a été confié</w:t>
      </w:r>
      <w:r w:rsidR="002D00C5">
        <w:t>. Le but de cette réunion était basé</w:t>
      </w:r>
      <w:r w:rsidR="002633DD">
        <w:t>e</w:t>
      </w:r>
      <w:r w:rsidR="002D00C5">
        <w:t xml:space="preserve"> sur l’optimisation du parc informatique actuel de l’entreprise. En effet, avant le début de mon projet, le parc informatique du site était très hétérogène. De nombreux </w:t>
      </w:r>
      <w:r w:rsidR="002633DD">
        <w:t>ordinateurs</w:t>
      </w:r>
      <w:r w:rsidR="002D00C5">
        <w:t xml:space="preserve"> étai</w:t>
      </w:r>
      <w:r w:rsidR="00E25413">
        <w:t>en</w:t>
      </w:r>
      <w:r w:rsidR="002D00C5">
        <w:t>t différent</w:t>
      </w:r>
      <w:r>
        <w:t>s</w:t>
      </w:r>
      <w:r w:rsidR="002D00C5">
        <w:t xml:space="preserve"> tant du coté</w:t>
      </w:r>
      <w:r w:rsidR="002633DD">
        <w:t xml:space="preserve"> des</w:t>
      </w:r>
      <w:r w:rsidR="002D00C5">
        <w:t xml:space="preserve"> logiciel que</w:t>
      </w:r>
      <w:r w:rsidR="002633DD">
        <w:t xml:space="preserve"> du</w:t>
      </w:r>
      <w:r w:rsidR="002D00C5">
        <w:t xml:space="preserve"> matériel. </w:t>
      </w:r>
      <w:r w:rsidR="00E25413">
        <w:t>Une fois le projet décidé, celui-ci a</w:t>
      </w:r>
      <w:r>
        <w:t xml:space="preserve"> eu</w:t>
      </w:r>
      <w:r w:rsidR="00E25413">
        <w:t xml:space="preserve"> pour but</w:t>
      </w:r>
      <w:r w:rsidR="002633DD">
        <w:t xml:space="preserve"> </w:t>
      </w:r>
      <w:r w:rsidR="00E25413">
        <w:t>:</w:t>
      </w:r>
    </w:p>
    <w:p w:rsidR="00E25413" w:rsidRDefault="00E25413" w:rsidP="00D253A4">
      <w:pPr>
        <w:numPr>
          <w:ilvl w:val="0"/>
          <w:numId w:val="8"/>
        </w:numPr>
        <w:jc w:val="both"/>
      </w:pPr>
      <w:r>
        <w:t>Gain de temps de déploiement d’un ordinateur.</w:t>
      </w:r>
    </w:p>
    <w:p w:rsidR="00AA01D5" w:rsidRDefault="00AA01D5" w:rsidP="00D253A4">
      <w:pPr>
        <w:numPr>
          <w:ilvl w:val="0"/>
          <w:numId w:val="8"/>
        </w:numPr>
        <w:jc w:val="both"/>
        <w:rPr>
          <w:szCs w:val="22"/>
        </w:rPr>
      </w:pPr>
      <w:r>
        <w:rPr>
          <w:szCs w:val="22"/>
        </w:rPr>
        <w:t xml:space="preserve">Faciliter et optimiser le temps de déploiement d’un outil informatique pour les nouveaux employés </w:t>
      </w:r>
      <w:r w:rsidR="004C3361">
        <w:rPr>
          <w:szCs w:val="22"/>
        </w:rPr>
        <w:t>obtenant donc</w:t>
      </w:r>
      <w:r>
        <w:rPr>
          <w:szCs w:val="22"/>
        </w:rPr>
        <w:t xml:space="preserve"> un gain de main d’œuvre.</w:t>
      </w:r>
    </w:p>
    <w:p w:rsidR="00E25413" w:rsidRDefault="00E25413" w:rsidP="00D253A4">
      <w:pPr>
        <w:numPr>
          <w:ilvl w:val="0"/>
          <w:numId w:val="8"/>
        </w:numPr>
        <w:jc w:val="both"/>
      </w:pPr>
      <w:r>
        <w:t>Gain de performance grâce à l’homogénéisation du parc informatique.</w:t>
      </w:r>
    </w:p>
    <w:p w:rsidR="00E25413" w:rsidRDefault="00E25413" w:rsidP="00D253A4">
      <w:pPr>
        <w:numPr>
          <w:ilvl w:val="0"/>
          <w:numId w:val="8"/>
        </w:numPr>
        <w:jc w:val="both"/>
      </w:pPr>
      <w:r>
        <w:t>Meilleurs rendement</w:t>
      </w:r>
      <w:r w:rsidR="002633DD">
        <w:t>s</w:t>
      </w:r>
      <w:r>
        <w:t xml:space="preserve"> dans le traitement des problèmes (Parc informatique identique = Solution</w:t>
      </w:r>
      <w:r w:rsidR="002633DD">
        <w:t>s</w:t>
      </w:r>
      <w:r>
        <w:t xml:space="preserve"> des problèmes récurrents connu</w:t>
      </w:r>
      <w:r w:rsidR="002633DD">
        <w:t>s</w:t>
      </w:r>
      <w:r>
        <w:t>.</w:t>
      </w:r>
    </w:p>
    <w:p w:rsidR="00E25413" w:rsidRDefault="00E25413" w:rsidP="00D253A4">
      <w:pPr>
        <w:numPr>
          <w:ilvl w:val="0"/>
          <w:numId w:val="8"/>
        </w:numPr>
        <w:jc w:val="both"/>
      </w:pPr>
      <w:r>
        <w:t xml:space="preserve">Gain </w:t>
      </w:r>
      <w:r w:rsidR="002633DD">
        <w:t>en</w:t>
      </w:r>
      <w:r>
        <w:t xml:space="preserve"> terme de coût (Achat</w:t>
      </w:r>
      <w:r w:rsidR="002633DD">
        <w:t>s</w:t>
      </w:r>
      <w:r w:rsidR="0011410F">
        <w:t xml:space="preserve"> groupés</w:t>
      </w:r>
      <w:r>
        <w:t xml:space="preserve"> de plusieurs ordinateurs identiques).</w:t>
      </w:r>
    </w:p>
    <w:p w:rsidR="00AA01D5" w:rsidRDefault="00AA01D5" w:rsidP="00D253A4">
      <w:pPr>
        <w:numPr>
          <w:ilvl w:val="0"/>
          <w:numId w:val="8"/>
        </w:numPr>
        <w:jc w:val="both"/>
        <w:rPr>
          <w:szCs w:val="22"/>
        </w:rPr>
      </w:pPr>
      <w:r>
        <w:rPr>
          <w:szCs w:val="22"/>
        </w:rPr>
        <w:t xml:space="preserve">Réduire le nombre de </w:t>
      </w:r>
      <w:r w:rsidR="004C3361">
        <w:rPr>
          <w:szCs w:val="22"/>
        </w:rPr>
        <w:t>licence</w:t>
      </w:r>
      <w:r w:rsidR="0011410F">
        <w:rPr>
          <w:szCs w:val="22"/>
        </w:rPr>
        <w:t>s</w:t>
      </w:r>
      <w:r w:rsidR="004C3361">
        <w:rPr>
          <w:szCs w:val="22"/>
        </w:rPr>
        <w:t xml:space="preserve"> nommé</w:t>
      </w:r>
      <w:r w:rsidR="0011410F">
        <w:rPr>
          <w:szCs w:val="22"/>
        </w:rPr>
        <w:t>es</w:t>
      </w:r>
      <w:r w:rsidR="004C3361">
        <w:rPr>
          <w:szCs w:val="22"/>
        </w:rPr>
        <w:t xml:space="preserve"> </w:t>
      </w:r>
      <w:r w:rsidR="00AE606D">
        <w:rPr>
          <w:szCs w:val="22"/>
        </w:rPr>
        <w:t>« Volume licenc</w:t>
      </w:r>
      <w:r w:rsidR="00AF2C7F">
        <w:rPr>
          <w:szCs w:val="22"/>
        </w:rPr>
        <w:t>e Key</w:t>
      </w:r>
      <w:r w:rsidR="004C3361">
        <w:rPr>
          <w:rStyle w:val="Appeldenotedefin"/>
          <w:szCs w:val="22"/>
        </w:rPr>
        <w:endnoteReference w:id="7"/>
      </w:r>
      <w:r w:rsidR="00AE606D">
        <w:rPr>
          <w:szCs w:val="22"/>
        </w:rPr>
        <w:t> »</w:t>
      </w:r>
      <w:r>
        <w:rPr>
          <w:szCs w:val="22"/>
        </w:rPr>
        <w:t xml:space="preserve"> (Une licence </w:t>
      </w:r>
      <w:r w:rsidR="00AE606D">
        <w:rPr>
          <w:szCs w:val="22"/>
        </w:rPr>
        <w:t>« Volume licenc</w:t>
      </w:r>
      <w:r w:rsidR="00AF2C7F">
        <w:rPr>
          <w:szCs w:val="22"/>
        </w:rPr>
        <w:t>e Key</w:t>
      </w:r>
      <w:r w:rsidR="00AE606D">
        <w:rPr>
          <w:szCs w:val="22"/>
        </w:rPr>
        <w:t> »</w:t>
      </w:r>
      <w:r>
        <w:rPr>
          <w:szCs w:val="22"/>
        </w:rPr>
        <w:t xml:space="preserve"> permet d’installer un Windows sur plusieurs ordinateurs avec la même </w:t>
      </w:r>
      <w:r w:rsidR="00AF2C7F">
        <w:rPr>
          <w:szCs w:val="22"/>
        </w:rPr>
        <w:t>clef</w:t>
      </w:r>
      <w:r>
        <w:rPr>
          <w:szCs w:val="22"/>
        </w:rPr>
        <w:t xml:space="preserve">). Sachant qu’un seul système d’exploitation sera sur le site, une seule licence </w:t>
      </w:r>
      <w:r w:rsidR="00B80181">
        <w:rPr>
          <w:szCs w:val="22"/>
        </w:rPr>
        <w:t>« volume licenc</w:t>
      </w:r>
      <w:r w:rsidR="00AF2C7F">
        <w:rPr>
          <w:szCs w:val="22"/>
        </w:rPr>
        <w:t>e Key</w:t>
      </w:r>
      <w:r w:rsidR="00B80181">
        <w:rPr>
          <w:szCs w:val="22"/>
        </w:rPr>
        <w:t> »</w:t>
      </w:r>
      <w:r>
        <w:rPr>
          <w:szCs w:val="22"/>
        </w:rPr>
        <w:t xml:space="preserve"> sera </w:t>
      </w:r>
      <w:r w:rsidR="00E32C19">
        <w:rPr>
          <w:szCs w:val="22"/>
        </w:rPr>
        <w:t>gardée</w:t>
      </w:r>
      <w:r>
        <w:rPr>
          <w:szCs w:val="22"/>
        </w:rPr>
        <w:t>.</w:t>
      </w:r>
    </w:p>
    <w:p w:rsidR="00E25413" w:rsidRDefault="00E25413" w:rsidP="00D253A4">
      <w:pPr>
        <w:ind w:firstLine="360"/>
        <w:jc w:val="both"/>
      </w:pPr>
    </w:p>
    <w:p w:rsidR="00E25413" w:rsidRDefault="002D00C5" w:rsidP="00D253A4">
      <w:pPr>
        <w:ind w:firstLine="360"/>
        <w:jc w:val="both"/>
      </w:pPr>
      <w:r>
        <w:t>Lors de cette réunion, où le directeur du système d’information était présent, plusieurs directives nous ont été fixées</w:t>
      </w:r>
      <w:r w:rsidR="00FA7130">
        <w:t xml:space="preserve"> afin de mener à bien </w:t>
      </w:r>
      <w:r w:rsidR="00E25413">
        <w:t xml:space="preserve">ce projet. </w:t>
      </w:r>
      <w:r w:rsidR="00FE4170">
        <w:t>La directive principale était</w:t>
      </w:r>
      <w:r w:rsidR="0011410F">
        <w:t> :</w:t>
      </w:r>
      <w:r w:rsidR="00FE4170">
        <w:t xml:space="preserve"> aucun </w:t>
      </w:r>
      <w:r w:rsidR="00E25413">
        <w:t>moyen financier</w:t>
      </w:r>
      <w:r w:rsidR="0011410F">
        <w:t xml:space="preserve"> n’est envisageable, </w:t>
      </w:r>
      <w:r w:rsidR="00E25413">
        <w:t>par conséquent a</w:t>
      </w:r>
      <w:r w:rsidR="00FE4170">
        <w:t>ucun achat de matériel possible outre ceux déjà disponible dans l’atelier.</w:t>
      </w:r>
    </w:p>
    <w:p w:rsidR="002D00C5" w:rsidRDefault="002D00C5" w:rsidP="00D253A4">
      <w:pPr>
        <w:ind w:firstLine="360"/>
        <w:jc w:val="both"/>
      </w:pPr>
    </w:p>
    <w:p w:rsidR="002D00C5" w:rsidRDefault="002D00C5" w:rsidP="00D253A4">
      <w:pPr>
        <w:ind w:firstLine="360"/>
        <w:jc w:val="both"/>
      </w:pPr>
      <w:r>
        <w:t>A mon arrivé dans le service, le parc informatique était composé de différent</w:t>
      </w:r>
      <w:r w:rsidR="0011410F">
        <w:t>s</w:t>
      </w:r>
      <w:r>
        <w:t xml:space="preserve"> ordinateurs de fabricants différents. De plus, le système d’exploitation sur chaque ordinateur était également différent. Voici une liste non exhaustive des ordinateurs présents sur le site avant la mise en place du projet :</w:t>
      </w:r>
    </w:p>
    <w:p w:rsidR="002633DD" w:rsidRDefault="002633DD" w:rsidP="00D253A4">
      <w:pPr>
        <w:ind w:firstLine="360"/>
        <w:jc w:val="both"/>
      </w:pPr>
    </w:p>
    <w:p w:rsidR="002D00C5" w:rsidRDefault="002D00C5" w:rsidP="00D253A4">
      <w:pPr>
        <w:numPr>
          <w:ilvl w:val="0"/>
          <w:numId w:val="7"/>
        </w:numPr>
        <w:jc w:val="both"/>
      </w:pPr>
      <w:r>
        <w:t>DELL Optiplex GX250</w:t>
      </w:r>
      <w:r w:rsidR="00123956">
        <w:t xml:space="preserve"> (Desktop)</w:t>
      </w:r>
    </w:p>
    <w:p w:rsidR="002D00C5" w:rsidRDefault="002D00C5" w:rsidP="00D253A4">
      <w:pPr>
        <w:numPr>
          <w:ilvl w:val="0"/>
          <w:numId w:val="7"/>
        </w:numPr>
        <w:jc w:val="both"/>
      </w:pPr>
      <w:r>
        <w:t>DELL Optiplex GX270</w:t>
      </w:r>
      <w:r w:rsidR="00123956">
        <w:t xml:space="preserve"> (Desktop)</w:t>
      </w:r>
    </w:p>
    <w:p w:rsidR="002D00C5" w:rsidRDefault="002D00C5" w:rsidP="00D253A4">
      <w:pPr>
        <w:numPr>
          <w:ilvl w:val="0"/>
          <w:numId w:val="7"/>
        </w:numPr>
        <w:jc w:val="both"/>
      </w:pPr>
      <w:r>
        <w:t xml:space="preserve">DELL </w:t>
      </w:r>
      <w:r w:rsidR="00123956">
        <w:t>Optiplex 755 (Desktop)</w:t>
      </w:r>
    </w:p>
    <w:p w:rsidR="00123956" w:rsidRDefault="00123956" w:rsidP="00D253A4">
      <w:pPr>
        <w:numPr>
          <w:ilvl w:val="0"/>
          <w:numId w:val="7"/>
        </w:numPr>
        <w:jc w:val="both"/>
      </w:pPr>
      <w:r>
        <w:t>DELL Optiplex 750 (Desktop)</w:t>
      </w:r>
    </w:p>
    <w:p w:rsidR="00123956" w:rsidRDefault="00123956" w:rsidP="00D253A4">
      <w:pPr>
        <w:numPr>
          <w:ilvl w:val="0"/>
          <w:numId w:val="7"/>
        </w:numPr>
        <w:jc w:val="both"/>
      </w:pPr>
      <w:r>
        <w:t>DELL Latitude D610 (Portable)</w:t>
      </w:r>
    </w:p>
    <w:p w:rsidR="00123956" w:rsidRDefault="00123956" w:rsidP="00D253A4">
      <w:pPr>
        <w:numPr>
          <w:ilvl w:val="0"/>
          <w:numId w:val="7"/>
        </w:numPr>
        <w:jc w:val="both"/>
      </w:pPr>
      <w:r>
        <w:t>DELL Latitude D630 (Portable)</w:t>
      </w:r>
    </w:p>
    <w:p w:rsidR="007D0208" w:rsidRDefault="00123956" w:rsidP="00D253A4">
      <w:pPr>
        <w:numPr>
          <w:ilvl w:val="0"/>
          <w:numId w:val="7"/>
        </w:numPr>
        <w:jc w:val="both"/>
      </w:pPr>
      <w:r>
        <w:t>HP COMPAQ D310</w:t>
      </w:r>
    </w:p>
    <w:p w:rsidR="002D00C5" w:rsidRDefault="007D0208" w:rsidP="007D0208">
      <w:pPr>
        <w:ind w:left="705"/>
        <w:jc w:val="both"/>
      </w:pPr>
      <w:r>
        <w:br w:type="page"/>
      </w:r>
      <w:r w:rsidR="002D00C5">
        <w:lastRenderedPageBreak/>
        <w:t>Les différents OS</w:t>
      </w:r>
      <w:r w:rsidR="004C3361">
        <w:rPr>
          <w:rStyle w:val="Appeldenotedefin"/>
        </w:rPr>
        <w:endnoteReference w:id="8"/>
      </w:r>
      <w:r w:rsidR="002D00C5">
        <w:t xml:space="preserve"> (Operating système, Système d’exploitation en Français) étaient :</w:t>
      </w:r>
    </w:p>
    <w:p w:rsidR="007D0208" w:rsidRDefault="007D0208" w:rsidP="007D0208">
      <w:pPr>
        <w:ind w:left="705"/>
        <w:jc w:val="both"/>
      </w:pPr>
    </w:p>
    <w:p w:rsidR="00123956" w:rsidRDefault="00123956" w:rsidP="00D253A4">
      <w:pPr>
        <w:numPr>
          <w:ilvl w:val="0"/>
          <w:numId w:val="7"/>
        </w:numPr>
        <w:jc w:val="both"/>
      </w:pPr>
      <w:r>
        <w:t>Windows 98</w:t>
      </w:r>
    </w:p>
    <w:p w:rsidR="00123956" w:rsidRDefault="00123956" w:rsidP="00D253A4">
      <w:pPr>
        <w:numPr>
          <w:ilvl w:val="0"/>
          <w:numId w:val="7"/>
        </w:numPr>
        <w:jc w:val="both"/>
      </w:pPr>
      <w:r>
        <w:t>Windows 2000</w:t>
      </w:r>
    </w:p>
    <w:p w:rsidR="00123956" w:rsidRDefault="00123956" w:rsidP="00D253A4">
      <w:pPr>
        <w:numPr>
          <w:ilvl w:val="0"/>
          <w:numId w:val="7"/>
        </w:numPr>
        <w:jc w:val="both"/>
      </w:pPr>
      <w:r>
        <w:t>Windows XP</w:t>
      </w:r>
    </w:p>
    <w:p w:rsidR="00123956" w:rsidRDefault="00123956" w:rsidP="00D253A4">
      <w:pPr>
        <w:jc w:val="both"/>
      </w:pPr>
    </w:p>
    <w:p w:rsidR="00123956" w:rsidRDefault="00123956" w:rsidP="00D253A4">
      <w:pPr>
        <w:jc w:val="both"/>
      </w:pPr>
      <w:r>
        <w:t xml:space="preserve">Comme </w:t>
      </w:r>
      <w:r w:rsidR="00FE4170">
        <w:t>démontré l</w:t>
      </w:r>
      <w:r>
        <w:t xml:space="preserve">e parc informatique </w:t>
      </w:r>
      <w:r w:rsidR="00E25413">
        <w:t>était</w:t>
      </w:r>
      <w:r>
        <w:t xml:space="preserve"> donc très hétérogène. Lors de cette réunion, et suite à de multiples avis/proposition, le fabriquant d’ordinateur retenu est :</w:t>
      </w:r>
      <w:r w:rsidR="00E25413">
        <w:t xml:space="preserve"> DELL.</w:t>
      </w:r>
    </w:p>
    <w:p w:rsidR="00123956" w:rsidRDefault="00123956" w:rsidP="00D253A4">
      <w:pPr>
        <w:ind w:firstLine="360"/>
        <w:jc w:val="both"/>
      </w:pPr>
    </w:p>
    <w:p w:rsidR="00AB7E68" w:rsidRDefault="00123956" w:rsidP="00D253A4">
      <w:pPr>
        <w:ind w:firstLine="360"/>
        <w:jc w:val="both"/>
      </w:pPr>
      <w:r>
        <w:t>Notre politique groupe, annoncé lors de cette réunion, nous impose d’uniformiser les systèmes d’exploitation Windows ainsi que le fabricant dans notre parc informatique.</w:t>
      </w:r>
      <w:r w:rsidR="00E25413">
        <w:t xml:space="preserve"> Le modèle ne pourra, quant à lui, être uniforme pour des </w:t>
      </w:r>
      <w:r w:rsidR="0011410F">
        <w:t>raisons</w:t>
      </w:r>
      <w:r w:rsidR="00E25413">
        <w:t xml:space="preserve"> de compatibilité avec certaines machines de production. Le but étant tout de même de réduire au maximum les nombres de modèles d’ordinateurs.</w:t>
      </w:r>
      <w:r w:rsidR="00D40876">
        <w:t xml:space="preserve"> Moins le nombre de modèle sera grand, moins le nombre d’images </w:t>
      </w:r>
      <w:r w:rsidR="004C3361">
        <w:t>Windows</w:t>
      </w:r>
      <w:r w:rsidR="00D40876">
        <w:t xml:space="preserve"> le sera.</w:t>
      </w:r>
      <w:r>
        <w:t xml:space="preserve"> </w:t>
      </w:r>
      <w:r w:rsidR="00AB7E68">
        <w:t>Il a fallu prendre en compte</w:t>
      </w:r>
      <w:r w:rsidR="00FE4170">
        <w:t xml:space="preserve"> également la gestion de la bande passante et la façon de procéder </w:t>
      </w:r>
      <w:r w:rsidR="004C3361">
        <w:t>des logiciels / composant</w:t>
      </w:r>
      <w:r w:rsidR="0011410F">
        <w:t>s</w:t>
      </w:r>
      <w:r w:rsidR="004C3361">
        <w:t xml:space="preserve"> pouvant être retenu</w:t>
      </w:r>
      <w:r w:rsidR="0011410F">
        <w:t>s</w:t>
      </w:r>
      <w:r w:rsidR="00AB7E68">
        <w:t>.</w:t>
      </w:r>
    </w:p>
    <w:p w:rsidR="008218AB" w:rsidRDefault="008218AB" w:rsidP="00D253A4">
      <w:pPr>
        <w:jc w:val="both"/>
      </w:pPr>
    </w:p>
    <w:p w:rsidR="006E486E" w:rsidRDefault="00FE4170" w:rsidP="00D253A4">
      <w:pPr>
        <w:ind w:firstLine="360"/>
        <w:jc w:val="both"/>
      </w:pPr>
      <w:r>
        <w:t>De plus, la prise en compte du</w:t>
      </w:r>
      <w:r w:rsidR="006E486E">
        <w:t xml:space="preserve"> nombre de poste à déployer et la façon de </w:t>
      </w:r>
      <w:r>
        <w:t>déployer</w:t>
      </w:r>
      <w:r w:rsidR="006E486E">
        <w:t xml:space="preserve"> </w:t>
      </w:r>
      <w:r w:rsidR="00485C90">
        <w:t>de ces composants</w:t>
      </w:r>
      <w:r>
        <w:t xml:space="preserve"> n’était pas négligeable</w:t>
      </w:r>
      <w:r w:rsidR="006E486E">
        <w:t>. En effet,</w:t>
      </w:r>
      <w:r w:rsidR="00485C90">
        <w:t xml:space="preserve"> concernant</w:t>
      </w:r>
      <w:r w:rsidR="006E486E">
        <w:t xml:space="preserve"> le composant WDS intégré à Windows Serveur 2003</w:t>
      </w:r>
      <w:r w:rsidR="00485C90">
        <w:t>, ce dernier</w:t>
      </w:r>
      <w:r w:rsidR="006E486E">
        <w:t xml:space="preserve"> </w:t>
      </w:r>
      <w:r>
        <w:t>procède</w:t>
      </w:r>
      <w:r w:rsidR="006E486E">
        <w:t xml:space="preserve"> en multi-cast. </w:t>
      </w:r>
    </w:p>
    <w:p w:rsidR="006E486E" w:rsidRDefault="006E486E" w:rsidP="00D253A4">
      <w:pPr>
        <w:ind w:firstLine="360"/>
        <w:jc w:val="both"/>
      </w:pPr>
    </w:p>
    <w:p w:rsidR="006E486E" w:rsidRPr="006E486E" w:rsidRDefault="0011410F" w:rsidP="00D253A4">
      <w:pPr>
        <w:ind w:firstLine="360"/>
        <w:jc w:val="both"/>
        <w:rPr>
          <w:b/>
        </w:rPr>
      </w:pPr>
      <w:r>
        <w:rPr>
          <w:b/>
        </w:rPr>
        <w:t>Q</w:t>
      </w:r>
      <w:r w:rsidRPr="006E486E">
        <w:rPr>
          <w:b/>
        </w:rPr>
        <w:t>u’est ce que</w:t>
      </w:r>
      <w:r>
        <w:rPr>
          <w:b/>
        </w:rPr>
        <w:t xml:space="preserve"> le multicast </w:t>
      </w:r>
      <w:r w:rsidR="006E486E" w:rsidRPr="006E486E">
        <w:rPr>
          <w:b/>
        </w:rPr>
        <w:t>?</w:t>
      </w:r>
    </w:p>
    <w:p w:rsidR="006E486E" w:rsidRDefault="006E486E" w:rsidP="00D253A4">
      <w:pPr>
        <w:ind w:firstLine="360"/>
        <w:jc w:val="both"/>
      </w:pPr>
      <w:r w:rsidRPr="006E486E">
        <w:t>On entend par multicast le fait de communiquer simultanément avec un groupe d'ordinateurs identifiés par une adresse spécifique</w:t>
      </w:r>
      <w:r>
        <w:t>.</w:t>
      </w:r>
    </w:p>
    <w:p w:rsidR="006E486E" w:rsidRPr="006E486E" w:rsidRDefault="006E486E" w:rsidP="00D253A4">
      <w:pPr>
        <w:ind w:firstLine="360"/>
        <w:jc w:val="both"/>
      </w:pPr>
    </w:p>
    <w:p w:rsidR="006E486E" w:rsidRPr="006E486E" w:rsidRDefault="0011410F" w:rsidP="00D253A4">
      <w:pPr>
        <w:ind w:firstLine="360"/>
        <w:jc w:val="both"/>
        <w:rPr>
          <w:b/>
        </w:rPr>
      </w:pPr>
      <w:r>
        <w:rPr>
          <w:b/>
        </w:rPr>
        <w:t>Quels sont l</w:t>
      </w:r>
      <w:r w:rsidR="006E486E" w:rsidRPr="006E486E">
        <w:rPr>
          <w:b/>
        </w:rPr>
        <w:t xml:space="preserve">es avantages du multicast ? </w:t>
      </w:r>
    </w:p>
    <w:p w:rsidR="006E486E" w:rsidRDefault="006E486E" w:rsidP="006E486E">
      <w:pPr>
        <w:ind w:firstLine="360"/>
        <w:jc w:val="both"/>
      </w:pPr>
      <w:r>
        <w:t xml:space="preserve">L'avantage de ce système par rapport au classique unicast devient évident quand on </w:t>
      </w:r>
      <w:r w:rsidR="00D46D29">
        <w:t>veut,</w:t>
      </w:r>
      <w:r w:rsidR="00FE4170">
        <w:t xml:space="preserve"> par exemple, </w:t>
      </w:r>
      <w:r>
        <w:t>diffuser de la vidéo. En streaming on envoie une image autant de fois que l'on a de connexions simultanées ce qui conduit à une perte de temps, de ressources du serveur et surtout de bande passante. A contrario de l'</w:t>
      </w:r>
      <w:r w:rsidRPr="006E486E">
        <w:rPr>
          <w:rStyle w:val="lang-en"/>
        </w:rPr>
        <w:t>unicast</w:t>
      </w:r>
      <w:r>
        <w:t xml:space="preserve">, en </w:t>
      </w:r>
      <w:r w:rsidRPr="006E486E">
        <w:rPr>
          <w:rStyle w:val="lang-en"/>
        </w:rPr>
        <w:t>multicast</w:t>
      </w:r>
      <w:r>
        <w:t xml:space="preserve"> le paquet n'est émis qu'une seule fois, et sera routé vers toutes les machines du groupe de diffusion.</w:t>
      </w:r>
    </w:p>
    <w:p w:rsidR="006E486E" w:rsidRDefault="006E486E" w:rsidP="00D253A4">
      <w:pPr>
        <w:ind w:firstLine="360"/>
        <w:jc w:val="both"/>
      </w:pPr>
    </w:p>
    <w:p w:rsidR="00EA0C5E" w:rsidRDefault="00717061" w:rsidP="00D253A4">
      <w:pPr>
        <w:ind w:firstLine="360"/>
        <w:jc w:val="both"/>
      </w:pPr>
      <w:r>
        <w:t xml:space="preserve">J’ai aussi réfléchi </w:t>
      </w:r>
      <w:r w:rsidR="0011410F">
        <w:t>aux</w:t>
      </w:r>
      <w:r w:rsidR="00AB7E68">
        <w:t xml:space="preserve"> type</w:t>
      </w:r>
      <w:r w:rsidR="0011410F">
        <w:t>s</w:t>
      </w:r>
      <w:r w:rsidR="00AB7E68">
        <w:t xml:space="preserve"> de ressource</w:t>
      </w:r>
      <w:r w:rsidR="0011410F">
        <w:t>s</w:t>
      </w:r>
      <w:r w:rsidR="00AB7E68">
        <w:t xml:space="preserve"> informatique</w:t>
      </w:r>
      <w:r w:rsidR="0011410F">
        <w:t>s</w:t>
      </w:r>
      <w:r w:rsidR="00AB7E68">
        <w:t xml:space="preserve"> nécessaire</w:t>
      </w:r>
      <w:r w:rsidR="0011410F">
        <w:t>s</w:t>
      </w:r>
      <w:r w:rsidR="00AB7E68">
        <w:t xml:space="preserve"> au déploiement des images. </w:t>
      </w:r>
      <w:r w:rsidR="00DB595A">
        <w:t>Par ailleurs, j’ai fais une liste de ce que nous possédions déjà comme infrastructure informatique.</w:t>
      </w:r>
    </w:p>
    <w:p w:rsidR="00EA0C5E" w:rsidRDefault="00EA0C5E" w:rsidP="00D253A4">
      <w:pPr>
        <w:ind w:firstLine="360"/>
        <w:jc w:val="both"/>
      </w:pPr>
    </w:p>
    <w:p w:rsidR="00485C90" w:rsidRDefault="00485C90" w:rsidP="00D253A4">
      <w:pPr>
        <w:ind w:firstLine="360"/>
        <w:jc w:val="both"/>
      </w:pPr>
      <w:r>
        <w:t xml:space="preserve">Actuellement dans notre parc informatique et plus particulièrement dans notre salle </w:t>
      </w:r>
      <w:r w:rsidR="0011410F">
        <w:t>serveur</w:t>
      </w:r>
      <w:r>
        <w:t>, nous possédons un bon nombre de serveur</w:t>
      </w:r>
      <w:r w:rsidR="0011410F">
        <w:t>s</w:t>
      </w:r>
      <w:r>
        <w:t>. Que ce soit un serveur DHCP pour la distribut</w:t>
      </w:r>
      <w:r w:rsidR="0011410F">
        <w:t>ion d’adresse IP sur notre site,</w:t>
      </w:r>
      <w:r>
        <w:t xml:space="preserve"> </w:t>
      </w:r>
      <w:r w:rsidR="0011410F">
        <w:t>u</w:t>
      </w:r>
      <w:r>
        <w:t>n serveu</w:t>
      </w:r>
      <w:r w:rsidR="0011410F">
        <w:t>r DNS pour la résolution de nom et</w:t>
      </w:r>
      <w:r>
        <w:t xml:space="preserve"> </w:t>
      </w:r>
      <w:r w:rsidR="0011410F">
        <w:t>u</w:t>
      </w:r>
      <w:r>
        <w:t>n contrôleur de domaine pour partager sur tout le site des informations d’un annuaire active directory. Nous avons également des serveurs sous d’autres systèmes d’exploitation, notamment notre pare feu qui lui fonctionne sous une Debian.</w:t>
      </w:r>
    </w:p>
    <w:p w:rsidR="00485C90" w:rsidRDefault="00485C90" w:rsidP="00D253A4">
      <w:pPr>
        <w:ind w:firstLine="360"/>
        <w:jc w:val="both"/>
      </w:pPr>
    </w:p>
    <w:p w:rsidR="00485C90" w:rsidRDefault="00485C90" w:rsidP="00D253A4">
      <w:pPr>
        <w:ind w:firstLine="360"/>
        <w:jc w:val="both"/>
      </w:pPr>
      <w:r>
        <w:t>Donc quelque soit l</w:t>
      </w:r>
      <w:r w:rsidR="0011410F">
        <w:t>e composant qui va être utilisé</w:t>
      </w:r>
      <w:r>
        <w:t>, nous avons un parc informatique riche en ressources serve</w:t>
      </w:r>
      <w:r w:rsidR="0011410F">
        <w:t>urs qui nous permet d’avoir tout</w:t>
      </w:r>
      <w:r>
        <w:t xml:space="preserve"> le nécessaire à l’élaboration de mon projet.</w:t>
      </w:r>
    </w:p>
    <w:p w:rsidR="00EA0C5E" w:rsidRDefault="00EA0C5E" w:rsidP="00D253A4">
      <w:pPr>
        <w:ind w:firstLine="360"/>
        <w:jc w:val="both"/>
      </w:pPr>
    </w:p>
    <w:p w:rsidR="008218AB" w:rsidRDefault="007D0208" w:rsidP="00D253A4">
      <w:pPr>
        <w:jc w:val="both"/>
      </w:pPr>
      <w:r>
        <w:br w:type="page"/>
      </w:r>
      <w:r w:rsidR="008218AB">
        <w:lastRenderedPageBreak/>
        <w:t xml:space="preserve">Voici ci-dessous </w:t>
      </w:r>
      <w:r w:rsidR="00B80181">
        <w:t>le schéma</w:t>
      </w:r>
      <w:r w:rsidR="00F00E91">
        <w:t xml:space="preserve"> du réseau local Souriau avant la réalisation de ce projet :</w:t>
      </w:r>
    </w:p>
    <w:p w:rsidR="00784BD3" w:rsidRDefault="00784BD3" w:rsidP="00784BD3"/>
    <w:p w:rsidR="00DE4A15" w:rsidRPr="00784BD3" w:rsidRDefault="00DE4A15" w:rsidP="00784BD3"/>
    <w:p w:rsidR="007D0208" w:rsidRDefault="00212FFE" w:rsidP="007D0208">
      <w:pPr>
        <w:pStyle w:val="Titre2"/>
      </w:pPr>
      <w:r>
        <w:rPr>
          <w:noProof/>
        </w:rPr>
        <w:drawing>
          <wp:anchor distT="0" distB="0" distL="114300" distR="114300" simplePos="0" relativeHeight="251658240" behindDoc="0" locked="0" layoutInCell="1" allowOverlap="1">
            <wp:simplePos x="0" y="0"/>
            <wp:positionH relativeFrom="column">
              <wp:posOffset>455930</wp:posOffset>
            </wp:positionH>
            <wp:positionV relativeFrom="paragraph">
              <wp:posOffset>27305</wp:posOffset>
            </wp:positionV>
            <wp:extent cx="4897755" cy="7971155"/>
            <wp:effectExtent l="19050" t="0" r="0" b="0"/>
            <wp:wrapNone/>
            <wp:docPr id="21" name="Image 16" descr="reseau_sour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eau_souriau"/>
                    <pic:cNvPicPr>
                      <a:picLocks noChangeAspect="1" noChangeArrowheads="1"/>
                    </pic:cNvPicPr>
                  </pic:nvPicPr>
                  <pic:blipFill>
                    <a:blip r:embed="rId20" cstate="print"/>
                    <a:srcRect/>
                    <a:stretch>
                      <a:fillRect/>
                    </a:stretch>
                  </pic:blipFill>
                  <pic:spPr bwMode="auto">
                    <a:xfrm>
                      <a:off x="0" y="0"/>
                      <a:ext cx="4897755" cy="7971155"/>
                    </a:xfrm>
                    <a:prstGeom prst="rect">
                      <a:avLst/>
                    </a:prstGeom>
                    <a:noFill/>
                    <a:ln w="9525">
                      <a:noFill/>
                      <a:miter lim="800000"/>
                      <a:headEnd/>
                      <a:tailEnd/>
                    </a:ln>
                  </pic:spPr>
                </pic:pic>
              </a:graphicData>
            </a:graphic>
          </wp:anchor>
        </w:drawing>
      </w:r>
    </w:p>
    <w:p w:rsidR="007420EA" w:rsidRPr="007D0208" w:rsidRDefault="007D0208" w:rsidP="007D0208">
      <w:pPr>
        <w:pStyle w:val="Titre2"/>
        <w:numPr>
          <w:ilvl w:val="1"/>
          <w:numId w:val="1"/>
        </w:numPr>
        <w:jc w:val="both"/>
        <w:rPr>
          <w:color w:val="3366FF"/>
        </w:rPr>
      </w:pPr>
      <w:r>
        <w:br w:type="page"/>
      </w:r>
      <w:bookmarkStart w:id="25" w:name="_Toc228818564"/>
      <w:r w:rsidR="007420EA" w:rsidRPr="007D0208">
        <w:rPr>
          <w:color w:val="3366FF"/>
        </w:rPr>
        <w:lastRenderedPageBreak/>
        <w:t>Réponse aux besoins</w:t>
      </w:r>
      <w:bookmarkEnd w:id="25"/>
    </w:p>
    <w:p w:rsidR="007420EA" w:rsidRDefault="007420EA" w:rsidP="007420EA"/>
    <w:p w:rsidR="00FB1D1C" w:rsidRDefault="00FB1D1C" w:rsidP="007420EA"/>
    <w:p w:rsidR="007420EA" w:rsidRDefault="007420EA" w:rsidP="00D253A4">
      <w:pPr>
        <w:ind w:firstLine="360"/>
        <w:jc w:val="both"/>
      </w:pPr>
      <w:r>
        <w:t xml:space="preserve">Le système d’exploitation le plus répandu dans notre parc informatique étant Windows XP, j’ai choisi de garder ce dernier et de le diffuser sur tous nos ordinateurs. Sa fiabilité et sa facilité d’utilisation font de celui-ci, un système d’exploitation adapté aux utilisateurs. Nous sommes principalement axés sur l’environnement Windows. Nos serveurs sont donc </w:t>
      </w:r>
      <w:r w:rsidR="00485C90">
        <w:t>principalement</w:t>
      </w:r>
      <w:r>
        <w:t xml:space="preserve"> basés sur un système d’exploitation Windows </w:t>
      </w:r>
      <w:r w:rsidR="0011410F">
        <w:t>excepté deux</w:t>
      </w:r>
      <w:r w:rsidR="00485C90">
        <w:t xml:space="preserve"> ou </w:t>
      </w:r>
      <w:r w:rsidR="0011410F">
        <w:t>trois</w:t>
      </w:r>
      <w:r w:rsidR="00485C90">
        <w:t xml:space="preserve"> serveurs sous un système Unix/linux</w:t>
      </w:r>
      <w:r>
        <w:t>.</w:t>
      </w:r>
    </w:p>
    <w:p w:rsidR="007420EA" w:rsidRDefault="007420EA" w:rsidP="00D253A4">
      <w:pPr>
        <w:autoSpaceDE w:val="0"/>
        <w:autoSpaceDN w:val="0"/>
        <w:adjustRightInd w:val="0"/>
        <w:jc w:val="both"/>
      </w:pPr>
    </w:p>
    <w:p w:rsidR="007420EA" w:rsidRDefault="00AA01D5" w:rsidP="00D253A4">
      <w:pPr>
        <w:autoSpaceDE w:val="0"/>
        <w:autoSpaceDN w:val="0"/>
        <w:adjustRightInd w:val="0"/>
        <w:ind w:firstLine="360"/>
        <w:jc w:val="both"/>
      </w:pPr>
      <w:r>
        <w:t>Pour ce projet,</w:t>
      </w:r>
      <w:r w:rsidR="007420EA">
        <w:t xml:space="preserve"> il </w:t>
      </w:r>
      <w:r>
        <w:t>fallait</w:t>
      </w:r>
      <w:r w:rsidR="007420EA">
        <w:t xml:space="preserve"> respecter plusieurs </w:t>
      </w:r>
      <w:r w:rsidR="0011410F">
        <w:t xml:space="preserve">directives et </w:t>
      </w:r>
      <w:r w:rsidR="007420EA">
        <w:t>obligations.</w:t>
      </w:r>
    </w:p>
    <w:p w:rsidR="00FA7130" w:rsidRDefault="00AA01D5" w:rsidP="00D253A4">
      <w:pPr>
        <w:jc w:val="both"/>
      </w:pPr>
      <w:r>
        <w:t>E</w:t>
      </w:r>
      <w:r w:rsidR="0011410F">
        <w:t>tant donné que je n’avais aucun</w:t>
      </w:r>
      <w:r>
        <w:t xml:space="preserve">s </w:t>
      </w:r>
      <w:r w:rsidR="0011410F">
        <w:t>moyens</w:t>
      </w:r>
      <w:r>
        <w:t xml:space="preserve"> financi</w:t>
      </w:r>
      <w:r w:rsidR="0011410F">
        <w:t>ers</w:t>
      </w:r>
      <w:r>
        <w:t xml:space="preserve">, </w:t>
      </w:r>
      <w:r w:rsidR="00FA7130">
        <w:t xml:space="preserve">j’ai donc </w:t>
      </w:r>
      <w:r w:rsidR="0011410F">
        <w:t>opté pour</w:t>
      </w:r>
      <w:r w:rsidR="00FA7130">
        <w:t xml:space="preserve"> une solution gratuite.</w:t>
      </w:r>
    </w:p>
    <w:p w:rsidR="00AA01D5" w:rsidRDefault="0011410F" w:rsidP="00D253A4">
      <w:pPr>
        <w:jc w:val="both"/>
      </w:pPr>
      <w:r>
        <w:t>De ce fait, la marge de manœuvre était moinde.</w:t>
      </w:r>
      <w:r w:rsidR="00FA7130">
        <w:t xml:space="preserve"> Dans le monde de l’open Source, aucun logiciel n’existe concernant le déploiement d’image Windows.</w:t>
      </w:r>
      <w:r w:rsidR="00AA6CA7">
        <w:t xml:space="preserve"> De plus, la société travail</w:t>
      </w:r>
      <w:r w:rsidR="00352E24">
        <w:t>le</w:t>
      </w:r>
      <w:r w:rsidR="00AA6CA7">
        <w:t xml:space="preserve"> essentiellement pour l’armée de France et par conséquent, nous interdit d’utiliser des logiciels libre</w:t>
      </w:r>
      <w:r w:rsidR="00FB1D1C">
        <w:t>s</w:t>
      </w:r>
      <w:r w:rsidR="00AA6CA7">
        <w:t xml:space="preserve">. Je me suis donc penché sur </w:t>
      </w:r>
      <w:r w:rsidR="00FA7130">
        <w:t>un composant intégré à un OS. J’ai donc dû faire un choix entre le composant RIS (Remote Installation Service) et WDS (Windows déploiement Service).</w:t>
      </w:r>
    </w:p>
    <w:p w:rsidR="008218AB" w:rsidRDefault="008218AB" w:rsidP="00D253A4">
      <w:pPr>
        <w:jc w:val="both"/>
      </w:pPr>
    </w:p>
    <w:p w:rsidR="00AA01D5" w:rsidRDefault="006E486E" w:rsidP="00FB1D1C">
      <w:pPr>
        <w:autoSpaceDE w:val="0"/>
        <w:autoSpaceDN w:val="0"/>
        <w:adjustRightInd w:val="0"/>
        <w:ind w:firstLine="708"/>
      </w:pPr>
      <w:r>
        <w:t xml:space="preserve">Comme je l’expliqué </w:t>
      </w:r>
      <w:r w:rsidR="0069632C">
        <w:t>précédemment</w:t>
      </w:r>
      <w:r>
        <w:t>, WDS fonctionne</w:t>
      </w:r>
      <w:r w:rsidR="0069632C">
        <w:t xml:space="preserve"> avec un système multicast, ce qui répond à la problématique de la bande passante. L’unicast traditionnel aurait </w:t>
      </w:r>
      <w:r w:rsidR="00352E24">
        <w:t>saturé</w:t>
      </w:r>
      <w:r w:rsidR="0069632C">
        <w:t xml:space="preserve"> le réseau parce que chaque routeur </w:t>
      </w:r>
      <w:r w:rsidR="00717061">
        <w:t>enverrait</w:t>
      </w:r>
      <w:r w:rsidR="0069632C">
        <w:t xml:space="preserve"> autant de paquet qu’il y a de demande. Or</w:t>
      </w:r>
      <w:r w:rsidR="00352E24">
        <w:t>,</w:t>
      </w:r>
      <w:r w:rsidR="0069632C">
        <w:t xml:space="preserve"> le multicast, activé sur un routeur, permet d’envoyé qu’une trame qui sera dupliqué par le dernier routeur autant de fois qu’il y a de demande. Ci-dessous un schéma de comparaison entre l’unicast et le multicast</w:t>
      </w:r>
      <w:r w:rsidR="007D056C">
        <w:t xml:space="preserve"> qui illustrent mes propos</w:t>
      </w:r>
      <w:r w:rsidR="0069632C">
        <w:t>.</w:t>
      </w:r>
    </w:p>
    <w:p w:rsidR="00BB3A2C" w:rsidRDefault="00BB3A2C" w:rsidP="00FB1D1C">
      <w:pPr>
        <w:autoSpaceDE w:val="0"/>
        <w:autoSpaceDN w:val="0"/>
        <w:adjustRightInd w:val="0"/>
        <w:ind w:firstLine="708"/>
      </w:pPr>
    </w:p>
    <w:p w:rsidR="00BB3A2C" w:rsidRDefault="00212FFE" w:rsidP="00BB3A2C">
      <w:pPr>
        <w:autoSpaceDE w:val="0"/>
        <w:autoSpaceDN w:val="0"/>
        <w:adjustRightInd w:val="0"/>
        <w:jc w:val="center"/>
      </w:pPr>
      <w:r>
        <w:rPr>
          <w:noProof/>
        </w:rPr>
        <w:drawing>
          <wp:inline distT="0" distB="0" distL="0" distR="0">
            <wp:extent cx="3087370" cy="1757680"/>
            <wp:effectExtent l="19050" t="0" r="0" b="0"/>
            <wp:docPr id="12" name="Image 12" descr="uni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icast"/>
                    <pic:cNvPicPr>
                      <a:picLocks noChangeAspect="1" noChangeArrowheads="1"/>
                    </pic:cNvPicPr>
                  </pic:nvPicPr>
                  <pic:blipFill>
                    <a:blip r:embed="rId21" cstate="print"/>
                    <a:srcRect/>
                    <a:stretch>
                      <a:fillRect/>
                    </a:stretch>
                  </pic:blipFill>
                  <pic:spPr bwMode="auto">
                    <a:xfrm>
                      <a:off x="0" y="0"/>
                      <a:ext cx="3087370" cy="1757680"/>
                    </a:xfrm>
                    <a:prstGeom prst="rect">
                      <a:avLst/>
                    </a:prstGeom>
                    <a:noFill/>
                    <a:ln w="9525">
                      <a:noFill/>
                      <a:miter lim="800000"/>
                      <a:headEnd/>
                      <a:tailEnd/>
                    </a:ln>
                  </pic:spPr>
                </pic:pic>
              </a:graphicData>
            </a:graphic>
          </wp:inline>
        </w:drawing>
      </w:r>
    </w:p>
    <w:p w:rsidR="00BB3A2C" w:rsidRDefault="00BB3A2C" w:rsidP="00BB3A2C">
      <w:pPr>
        <w:autoSpaceDE w:val="0"/>
        <w:autoSpaceDN w:val="0"/>
        <w:adjustRightInd w:val="0"/>
        <w:ind w:left="708"/>
      </w:pPr>
    </w:p>
    <w:p w:rsidR="0069632C" w:rsidRDefault="00212FFE" w:rsidP="00BB3A2C">
      <w:pPr>
        <w:autoSpaceDE w:val="0"/>
        <w:autoSpaceDN w:val="0"/>
        <w:adjustRightInd w:val="0"/>
        <w:jc w:val="center"/>
      </w:pPr>
      <w:r>
        <w:rPr>
          <w:noProof/>
        </w:rPr>
        <w:drawing>
          <wp:inline distT="0" distB="0" distL="0" distR="0">
            <wp:extent cx="3087370" cy="1757680"/>
            <wp:effectExtent l="19050" t="0" r="0" b="0"/>
            <wp:docPr id="13" name="Image 13" descr="multi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lticast"/>
                    <pic:cNvPicPr>
                      <a:picLocks noChangeAspect="1" noChangeArrowheads="1"/>
                    </pic:cNvPicPr>
                  </pic:nvPicPr>
                  <pic:blipFill>
                    <a:blip r:embed="rId22" cstate="print"/>
                    <a:srcRect/>
                    <a:stretch>
                      <a:fillRect/>
                    </a:stretch>
                  </pic:blipFill>
                  <pic:spPr bwMode="auto">
                    <a:xfrm>
                      <a:off x="0" y="0"/>
                      <a:ext cx="3087370" cy="1757680"/>
                    </a:xfrm>
                    <a:prstGeom prst="rect">
                      <a:avLst/>
                    </a:prstGeom>
                    <a:noFill/>
                    <a:ln w="9525">
                      <a:noFill/>
                      <a:miter lim="800000"/>
                      <a:headEnd/>
                      <a:tailEnd/>
                    </a:ln>
                  </pic:spPr>
                </pic:pic>
              </a:graphicData>
            </a:graphic>
          </wp:inline>
        </w:drawing>
      </w:r>
    </w:p>
    <w:p w:rsidR="0069632C" w:rsidRDefault="0069632C" w:rsidP="00FB1D1C">
      <w:pPr>
        <w:autoSpaceDE w:val="0"/>
        <w:autoSpaceDN w:val="0"/>
        <w:adjustRightInd w:val="0"/>
        <w:ind w:firstLine="708"/>
      </w:pPr>
    </w:p>
    <w:p w:rsidR="00FB1D1C" w:rsidRDefault="007D0208" w:rsidP="0069632C">
      <w:pPr>
        <w:autoSpaceDE w:val="0"/>
        <w:autoSpaceDN w:val="0"/>
        <w:adjustRightInd w:val="0"/>
        <w:rPr>
          <w:szCs w:val="22"/>
        </w:rPr>
      </w:pPr>
      <w:r>
        <w:br w:type="page"/>
      </w:r>
    </w:p>
    <w:p w:rsidR="00997F0D" w:rsidRDefault="00997F0D" w:rsidP="00AA01D5"/>
    <w:p w:rsidR="00FB1D1C" w:rsidRPr="00AA01D5" w:rsidRDefault="00FB1D1C" w:rsidP="00AA01D5"/>
    <w:p w:rsidR="00995AC2" w:rsidRDefault="00FC1075" w:rsidP="00FB1D1C">
      <w:pPr>
        <w:pStyle w:val="Titre3"/>
        <w:numPr>
          <w:ilvl w:val="0"/>
          <w:numId w:val="6"/>
        </w:numPr>
        <w:tabs>
          <w:tab w:val="num" w:pos="1800"/>
        </w:tabs>
        <w:ind w:left="1800"/>
      </w:pPr>
      <w:bookmarkStart w:id="26" w:name="_Toc228818565"/>
      <w:r w:rsidRPr="00995AC2">
        <w:t>Comparaison :</w:t>
      </w:r>
      <w:bookmarkEnd w:id="26"/>
    </w:p>
    <w:p w:rsidR="00FB1D1C" w:rsidRPr="00995AC2" w:rsidRDefault="00FB1D1C" w:rsidP="00995AC2"/>
    <w:p w:rsidR="00AA01D5" w:rsidRDefault="00FA7130" w:rsidP="00D253A4">
      <w:pPr>
        <w:ind w:firstLine="540"/>
        <w:jc w:val="both"/>
      </w:pPr>
      <w:r>
        <w:t xml:space="preserve">Il faut savoir que les composants RIS et WDS sont étroitement liés. En réalité, </w:t>
      </w:r>
      <w:r w:rsidR="005436A0">
        <w:t xml:space="preserve">le composant WDS est une évolution du composant RIS lors de la sortie de la version R2 de Windows 2003 Serveur. Bien qu’étroitement liée, j’ai tout de même du choisir entre ces </w:t>
      </w:r>
      <w:r w:rsidR="00352E24">
        <w:t>deux</w:t>
      </w:r>
      <w:r w:rsidR="005436A0">
        <w:t xml:space="preserve"> composants puisque nous avons dans notre salle serveur les </w:t>
      </w:r>
      <w:r w:rsidR="00352E24">
        <w:t>deux</w:t>
      </w:r>
      <w:r w:rsidR="005436A0">
        <w:t xml:space="preserve"> versions de Windows 2003 Serveur.</w:t>
      </w:r>
      <w:r w:rsidR="00D40876">
        <w:t xml:space="preserve"> </w:t>
      </w:r>
    </w:p>
    <w:p w:rsidR="00FA7130" w:rsidRDefault="00FA7130" w:rsidP="00D253A4">
      <w:pPr>
        <w:ind w:firstLine="540"/>
        <w:jc w:val="both"/>
      </w:pPr>
    </w:p>
    <w:p w:rsidR="00BB3A2C" w:rsidRDefault="00B522BA" w:rsidP="00BB3A2C">
      <w:pPr>
        <w:numPr>
          <w:ilvl w:val="0"/>
          <w:numId w:val="7"/>
        </w:numPr>
        <w:jc w:val="both"/>
      </w:pPr>
      <w:r>
        <w:t xml:space="preserve">Soit </w:t>
      </w:r>
      <w:r w:rsidR="005436A0">
        <w:t>le</w:t>
      </w:r>
      <w:r>
        <w:t xml:space="preserve"> composant </w:t>
      </w:r>
      <w:r w:rsidR="005436A0">
        <w:t>RIS intégré à Windows 2003 Serveur R1</w:t>
      </w:r>
      <w:r>
        <w:t xml:space="preserve"> </w:t>
      </w:r>
    </w:p>
    <w:p w:rsidR="00AB7E68" w:rsidRDefault="00AB7E68" w:rsidP="00AA01D5"/>
    <w:p w:rsidR="00EA0C5E" w:rsidRDefault="00EA0C5E" w:rsidP="00AA01D5"/>
    <w:p w:rsidR="00EA0C5E" w:rsidRDefault="00212FFE" w:rsidP="00AA01D5">
      <w:r>
        <w:rPr>
          <w:noProof/>
        </w:rPr>
        <w:drawing>
          <wp:anchor distT="0" distB="0" distL="114300" distR="114300" simplePos="0" relativeHeight="251656192" behindDoc="0" locked="0" layoutInCell="1" allowOverlap="1">
            <wp:simplePos x="0" y="0"/>
            <wp:positionH relativeFrom="column">
              <wp:posOffset>1485900</wp:posOffset>
            </wp:positionH>
            <wp:positionV relativeFrom="paragraph">
              <wp:posOffset>-10795</wp:posOffset>
            </wp:positionV>
            <wp:extent cx="2057400" cy="1342390"/>
            <wp:effectExtent l="19050" t="0" r="0" b="0"/>
            <wp:wrapNone/>
            <wp:docPr id="20" name="Image 2" descr="RIS-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wizard"/>
                    <pic:cNvPicPr>
                      <a:picLocks noChangeAspect="1" noChangeArrowheads="1"/>
                    </pic:cNvPicPr>
                  </pic:nvPicPr>
                  <pic:blipFill>
                    <a:blip r:embed="rId23" cstate="print"/>
                    <a:srcRect/>
                    <a:stretch>
                      <a:fillRect/>
                    </a:stretch>
                  </pic:blipFill>
                  <pic:spPr bwMode="auto">
                    <a:xfrm>
                      <a:off x="0" y="0"/>
                      <a:ext cx="2057400" cy="1342390"/>
                    </a:xfrm>
                    <a:prstGeom prst="rect">
                      <a:avLst/>
                    </a:prstGeom>
                    <a:noFill/>
                    <a:ln w="9525">
                      <a:noFill/>
                      <a:miter lim="800000"/>
                      <a:headEnd/>
                      <a:tailEnd/>
                    </a:ln>
                  </pic:spPr>
                </pic:pic>
              </a:graphicData>
            </a:graphic>
          </wp:anchor>
        </w:drawing>
      </w:r>
    </w:p>
    <w:p w:rsidR="00EA0C5E" w:rsidRDefault="00EA0C5E" w:rsidP="00AA01D5"/>
    <w:p w:rsidR="00EA0C5E" w:rsidRDefault="00EA0C5E" w:rsidP="00AA01D5"/>
    <w:p w:rsidR="00EA0C5E" w:rsidRDefault="00EA0C5E" w:rsidP="00AA01D5"/>
    <w:p w:rsidR="00EA0C5E" w:rsidRDefault="00EA0C5E" w:rsidP="00AA01D5"/>
    <w:p w:rsidR="00EA0C5E" w:rsidRDefault="00EA0C5E" w:rsidP="00AA01D5"/>
    <w:p w:rsidR="00EA0C5E" w:rsidRDefault="00EA0C5E" w:rsidP="00AA01D5"/>
    <w:tbl>
      <w:tblPr>
        <w:tblpPr w:leftFromText="141" w:rightFromText="141" w:horzAnchor="margin" w:tblpY="5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3385"/>
        <w:gridCol w:w="3524"/>
      </w:tblGrid>
      <w:tr w:rsidR="00AB7E68">
        <w:tc>
          <w:tcPr>
            <w:tcW w:w="2303" w:type="dxa"/>
          </w:tcPr>
          <w:p w:rsidR="00EA0C5E" w:rsidRDefault="00EA0C5E" w:rsidP="0056128C"/>
        </w:tc>
        <w:tc>
          <w:tcPr>
            <w:tcW w:w="3385" w:type="dxa"/>
          </w:tcPr>
          <w:p w:rsidR="00AB7E68" w:rsidRDefault="00AB7E68" w:rsidP="0056128C">
            <w:pPr>
              <w:jc w:val="center"/>
            </w:pPr>
            <w:r>
              <w:t>Composant RIS</w:t>
            </w:r>
          </w:p>
        </w:tc>
        <w:tc>
          <w:tcPr>
            <w:tcW w:w="3524" w:type="dxa"/>
          </w:tcPr>
          <w:p w:rsidR="00AB7E68" w:rsidRDefault="00AB7E68" w:rsidP="0056128C">
            <w:pPr>
              <w:jc w:val="center"/>
            </w:pPr>
            <w:r>
              <w:t>Composant WDS</w:t>
            </w:r>
          </w:p>
        </w:tc>
      </w:tr>
      <w:tr w:rsidR="00AB7E68">
        <w:tc>
          <w:tcPr>
            <w:tcW w:w="2303" w:type="dxa"/>
          </w:tcPr>
          <w:p w:rsidR="00AB7E68" w:rsidRDefault="00AB7E68" w:rsidP="0056128C">
            <w:pPr>
              <w:jc w:val="center"/>
            </w:pPr>
            <w:r>
              <w:t>Compatibilité image Vista</w:t>
            </w:r>
          </w:p>
        </w:tc>
        <w:tc>
          <w:tcPr>
            <w:tcW w:w="3385" w:type="dxa"/>
            <w:vAlign w:val="center"/>
          </w:tcPr>
          <w:p w:rsidR="00AB7E68" w:rsidRDefault="00AB7E68" w:rsidP="0056128C">
            <w:pPr>
              <w:jc w:val="center"/>
            </w:pPr>
            <w:r>
              <w:t>Non</w:t>
            </w:r>
          </w:p>
        </w:tc>
        <w:tc>
          <w:tcPr>
            <w:tcW w:w="3524" w:type="dxa"/>
            <w:vAlign w:val="center"/>
          </w:tcPr>
          <w:p w:rsidR="00AB7E68" w:rsidRDefault="00AB7E68" w:rsidP="0056128C">
            <w:pPr>
              <w:jc w:val="center"/>
            </w:pPr>
            <w:r>
              <w:t>Oui</w:t>
            </w:r>
          </w:p>
        </w:tc>
      </w:tr>
      <w:tr w:rsidR="00AB7E68">
        <w:tc>
          <w:tcPr>
            <w:tcW w:w="2303" w:type="dxa"/>
          </w:tcPr>
          <w:p w:rsidR="00AB7E68" w:rsidRDefault="00AB7E68" w:rsidP="0056128C">
            <w:pPr>
              <w:jc w:val="center"/>
            </w:pPr>
            <w:r>
              <w:t>Création d’image avec sysprep</w:t>
            </w:r>
          </w:p>
        </w:tc>
        <w:tc>
          <w:tcPr>
            <w:tcW w:w="3385" w:type="dxa"/>
            <w:vAlign w:val="center"/>
          </w:tcPr>
          <w:p w:rsidR="00AB7E68" w:rsidRDefault="00AB7E68" w:rsidP="0056128C">
            <w:pPr>
              <w:jc w:val="center"/>
            </w:pPr>
            <w:r>
              <w:t>Oui</w:t>
            </w:r>
          </w:p>
        </w:tc>
        <w:tc>
          <w:tcPr>
            <w:tcW w:w="3524" w:type="dxa"/>
            <w:vAlign w:val="center"/>
          </w:tcPr>
          <w:p w:rsidR="00AB7E68" w:rsidRDefault="00AB7E68" w:rsidP="0056128C">
            <w:pPr>
              <w:jc w:val="center"/>
            </w:pPr>
            <w:r>
              <w:t>Oui</w:t>
            </w:r>
            <w:r w:rsidR="007D056C">
              <w:t xml:space="preserve"> (Pour Windows XP)</w:t>
            </w:r>
          </w:p>
        </w:tc>
      </w:tr>
      <w:tr w:rsidR="00AB7E68">
        <w:tc>
          <w:tcPr>
            <w:tcW w:w="2303" w:type="dxa"/>
          </w:tcPr>
          <w:p w:rsidR="00AB7E68" w:rsidRDefault="00AB7E68" w:rsidP="0056128C">
            <w:pPr>
              <w:jc w:val="center"/>
            </w:pPr>
            <w:r>
              <w:t>Type de fichier réponse</w:t>
            </w:r>
          </w:p>
        </w:tc>
        <w:tc>
          <w:tcPr>
            <w:tcW w:w="3385" w:type="dxa"/>
            <w:vAlign w:val="center"/>
          </w:tcPr>
          <w:p w:rsidR="00AB7E68" w:rsidRDefault="00AB7E68" w:rsidP="0056128C">
            <w:pPr>
              <w:jc w:val="center"/>
            </w:pPr>
            <w:r>
              <w:t>Sysprep.inf</w:t>
            </w:r>
          </w:p>
        </w:tc>
        <w:tc>
          <w:tcPr>
            <w:tcW w:w="3524" w:type="dxa"/>
            <w:vAlign w:val="center"/>
          </w:tcPr>
          <w:p w:rsidR="00AB7E68" w:rsidRDefault="000F550E" w:rsidP="0056128C">
            <w:pPr>
              <w:jc w:val="center"/>
            </w:pPr>
            <w:r>
              <w:t>Fichier .xml</w:t>
            </w:r>
          </w:p>
        </w:tc>
      </w:tr>
      <w:tr w:rsidR="00AB7E68">
        <w:tc>
          <w:tcPr>
            <w:tcW w:w="2303" w:type="dxa"/>
          </w:tcPr>
          <w:p w:rsidR="00AB7E68" w:rsidRDefault="00AB7E68" w:rsidP="0056128C">
            <w:pPr>
              <w:jc w:val="center"/>
            </w:pPr>
            <w:r>
              <w:t>Version de Windows Server 2003</w:t>
            </w:r>
          </w:p>
        </w:tc>
        <w:tc>
          <w:tcPr>
            <w:tcW w:w="3385" w:type="dxa"/>
            <w:vAlign w:val="center"/>
          </w:tcPr>
          <w:p w:rsidR="00AB7E68" w:rsidRDefault="00AB7E68" w:rsidP="0056128C">
            <w:pPr>
              <w:jc w:val="center"/>
            </w:pPr>
            <w:r>
              <w:t>Windows Server 2003 R1</w:t>
            </w:r>
          </w:p>
        </w:tc>
        <w:tc>
          <w:tcPr>
            <w:tcW w:w="3524" w:type="dxa"/>
            <w:vAlign w:val="center"/>
          </w:tcPr>
          <w:p w:rsidR="00AB7E68" w:rsidRDefault="00AB7E68" w:rsidP="0056128C">
            <w:pPr>
              <w:jc w:val="center"/>
            </w:pPr>
            <w:r>
              <w:t>Windows Server 2003 R2</w:t>
            </w:r>
          </w:p>
        </w:tc>
      </w:tr>
      <w:tr w:rsidR="00DB595A">
        <w:tc>
          <w:tcPr>
            <w:tcW w:w="2303" w:type="dxa"/>
          </w:tcPr>
          <w:p w:rsidR="00DB595A" w:rsidRDefault="00DB595A" w:rsidP="0056128C">
            <w:pPr>
              <w:jc w:val="center"/>
            </w:pPr>
            <w:r>
              <w:t>Infrastructure nécessaire</w:t>
            </w:r>
          </w:p>
        </w:tc>
        <w:tc>
          <w:tcPr>
            <w:tcW w:w="3385" w:type="dxa"/>
          </w:tcPr>
          <w:p w:rsidR="00DB595A" w:rsidRDefault="00DB595A" w:rsidP="0056128C">
            <w:pPr>
              <w:jc w:val="center"/>
            </w:pPr>
            <w:r>
              <w:t>Un serveur de déploiement, un serveur DHCP et un domaine active directory</w:t>
            </w:r>
          </w:p>
        </w:tc>
        <w:tc>
          <w:tcPr>
            <w:tcW w:w="3524" w:type="dxa"/>
          </w:tcPr>
          <w:p w:rsidR="00DB595A" w:rsidRDefault="00DB595A" w:rsidP="0056128C">
            <w:pPr>
              <w:jc w:val="center"/>
            </w:pPr>
            <w:r>
              <w:t>Un serveur de déploiement, un serveur DHCP et un domaine active directory</w:t>
            </w:r>
          </w:p>
        </w:tc>
      </w:tr>
    </w:tbl>
    <w:p w:rsidR="005436A0" w:rsidRDefault="005436A0" w:rsidP="00AA01D5"/>
    <w:p w:rsidR="00EA0C5E" w:rsidRDefault="00EA0C5E" w:rsidP="00AA01D5"/>
    <w:p w:rsidR="00BB3A2C" w:rsidRDefault="00BB3A2C" w:rsidP="00AA01D5"/>
    <w:p w:rsidR="00BB3A2C" w:rsidRDefault="00BB3A2C" w:rsidP="00BB3A2C">
      <w:pPr>
        <w:numPr>
          <w:ilvl w:val="0"/>
          <w:numId w:val="7"/>
        </w:numPr>
        <w:jc w:val="both"/>
      </w:pPr>
      <w:r>
        <w:t xml:space="preserve">Soit le composant WDS intégré à Windows 2003 Serveur R2 </w:t>
      </w:r>
    </w:p>
    <w:p w:rsidR="00BB3A2C" w:rsidRDefault="00BB3A2C" w:rsidP="00AA01D5"/>
    <w:p w:rsidR="007D0208" w:rsidRDefault="00212FFE" w:rsidP="007D0208">
      <w:r>
        <w:rPr>
          <w:noProof/>
        </w:rPr>
        <w:drawing>
          <wp:anchor distT="0" distB="0" distL="114300" distR="114300" simplePos="0" relativeHeight="251657216" behindDoc="0" locked="0" layoutInCell="1" allowOverlap="1">
            <wp:simplePos x="0" y="0"/>
            <wp:positionH relativeFrom="column">
              <wp:posOffset>1485900</wp:posOffset>
            </wp:positionH>
            <wp:positionV relativeFrom="paragraph">
              <wp:posOffset>172085</wp:posOffset>
            </wp:positionV>
            <wp:extent cx="1943100" cy="1452880"/>
            <wp:effectExtent l="19050" t="0" r="0" b="0"/>
            <wp:wrapNone/>
            <wp:docPr id="14" name="Image 3" descr="w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ds"/>
                    <pic:cNvPicPr>
                      <a:picLocks noChangeAspect="1" noChangeArrowheads="1"/>
                    </pic:cNvPicPr>
                  </pic:nvPicPr>
                  <pic:blipFill>
                    <a:blip r:embed="rId24" cstate="print"/>
                    <a:srcRect/>
                    <a:stretch>
                      <a:fillRect/>
                    </a:stretch>
                  </pic:blipFill>
                  <pic:spPr bwMode="auto">
                    <a:xfrm>
                      <a:off x="0" y="0"/>
                      <a:ext cx="1943100" cy="1452880"/>
                    </a:xfrm>
                    <a:prstGeom prst="rect">
                      <a:avLst/>
                    </a:prstGeom>
                    <a:noFill/>
                    <a:ln w="9525">
                      <a:noFill/>
                      <a:miter lim="800000"/>
                      <a:headEnd/>
                      <a:tailEnd/>
                    </a:ln>
                  </pic:spPr>
                </pic:pic>
              </a:graphicData>
            </a:graphic>
          </wp:anchor>
        </w:drawing>
      </w:r>
    </w:p>
    <w:p w:rsidR="007D0208" w:rsidRDefault="007D0208" w:rsidP="007D0208">
      <w:r>
        <w:br w:type="page"/>
      </w:r>
    </w:p>
    <w:p w:rsidR="007D0208" w:rsidRDefault="007D0208" w:rsidP="007D0208"/>
    <w:p w:rsidR="007D0208" w:rsidRDefault="007D0208" w:rsidP="007D0208">
      <w:pPr>
        <w:ind w:firstLine="705"/>
      </w:pPr>
    </w:p>
    <w:p w:rsidR="00EA0C5E" w:rsidRDefault="00DB595A" w:rsidP="007D0208">
      <w:pPr>
        <w:ind w:firstLine="705"/>
      </w:pPr>
      <w:r>
        <w:t>Nous pouvons don</w:t>
      </w:r>
      <w:r w:rsidR="00352E24">
        <w:t>c constater qu’en surface, les deux</w:t>
      </w:r>
      <w:r>
        <w:t xml:space="preserve"> composants restent quasi</w:t>
      </w:r>
      <w:r w:rsidR="00352E24">
        <w:t>ment</w:t>
      </w:r>
      <w:r>
        <w:t xml:space="preserve"> identiques si ce n’est que le composant WDS gère maintenant les images Windows Vista. </w:t>
      </w:r>
      <w:r w:rsidR="00352E24">
        <w:t>Précisons</w:t>
      </w:r>
      <w:r>
        <w:t xml:space="preserve"> que ce n’est qu’une comparaison en surface parce qu’une fois le composant exploité plus profondément, on constate </w:t>
      </w:r>
      <w:r w:rsidR="00352E24">
        <w:t>de</w:t>
      </w:r>
      <w:r>
        <w:t xml:space="preserve"> grand</w:t>
      </w:r>
      <w:r w:rsidR="00352E24">
        <w:t>es</w:t>
      </w:r>
      <w:r>
        <w:t xml:space="preserve"> </w:t>
      </w:r>
      <w:r w:rsidR="00352E24">
        <w:t>différences</w:t>
      </w:r>
      <w:r>
        <w:t xml:space="preserve">. </w:t>
      </w:r>
    </w:p>
    <w:p w:rsidR="00EA0C5E" w:rsidRDefault="00EA0C5E" w:rsidP="008460BE">
      <w:pPr>
        <w:jc w:val="both"/>
      </w:pPr>
    </w:p>
    <w:p w:rsidR="00EA0C5E" w:rsidRDefault="00DB595A" w:rsidP="008460BE">
      <w:pPr>
        <w:ind w:firstLine="708"/>
        <w:jc w:val="both"/>
      </w:pPr>
      <w:r>
        <w:t>Lors du déploiement d’un fichier image client, sur le composant WDS nous avons droit à une interface graphique alors que sur le composant RIS nous étions entièrement sous interface MS-DOS.</w:t>
      </w:r>
    </w:p>
    <w:p w:rsidR="00EA0C5E" w:rsidRDefault="00EA0C5E" w:rsidP="008460BE">
      <w:pPr>
        <w:ind w:firstLine="708"/>
        <w:jc w:val="both"/>
      </w:pPr>
    </w:p>
    <w:p w:rsidR="00EA0C5E" w:rsidRDefault="00DB595A" w:rsidP="008460BE">
      <w:pPr>
        <w:ind w:firstLine="708"/>
        <w:jc w:val="both"/>
      </w:pPr>
      <w:r>
        <w:t xml:space="preserve">Cette interface graphique est en réalité </w:t>
      </w:r>
      <w:r w:rsidR="000F550E">
        <w:t xml:space="preserve">un </w:t>
      </w:r>
      <w:r w:rsidRPr="00DB595A">
        <w:t>environnement de pré-installation Windows</w:t>
      </w:r>
      <w:r>
        <w:t xml:space="preserve"> (Windows Preinstallation E</w:t>
      </w:r>
      <w:r w:rsidRPr="00DB595A">
        <w:t>nvironment</w:t>
      </w:r>
      <w:r>
        <w:t xml:space="preserve"> d’où le nom Windows PE)</w:t>
      </w:r>
      <w:r w:rsidR="000F550E">
        <w:t>. Donc c’</w:t>
      </w:r>
      <w:r>
        <w:t xml:space="preserve">est </w:t>
      </w:r>
      <w:r w:rsidR="00FF0243">
        <w:t>un</w:t>
      </w:r>
      <w:r>
        <w:t xml:space="preserve"> </w:t>
      </w:r>
      <w:hyperlink r:id="rId25" w:tooltip="Système d'exploitation" w:history="1">
        <w:r w:rsidRPr="00DB595A">
          <w:t>système d'exploitation</w:t>
        </w:r>
      </w:hyperlink>
      <w:r w:rsidR="007D0208">
        <w:t xml:space="preserve"> miniaturisé</w:t>
      </w:r>
      <w:r>
        <w:t xml:space="preserve"> permettant d'effectuer des opérations sur une machine ne possédant pas encore de système d'exploitation installé</w:t>
      </w:r>
      <w:r w:rsidR="007D0208">
        <w:t xml:space="preserve"> sur disque dur</w:t>
      </w:r>
      <w:r>
        <w:t xml:space="preserve">. Il est plus connu sous </w:t>
      </w:r>
      <w:r w:rsidR="00EA0C5E">
        <w:t>la forme</w:t>
      </w:r>
      <w:r>
        <w:t xml:space="preserve"> de live CD (Un live CD est un système d’exploitation installé sur un CD-rom).</w:t>
      </w:r>
      <w:r w:rsidR="005C3BB5">
        <w:t xml:space="preserve"> Sauf que pour le composant WDS</w:t>
      </w:r>
      <w:r w:rsidR="00352E24">
        <w:t>, Windows PE n’est pas installé</w:t>
      </w:r>
      <w:r w:rsidR="005C3BB5">
        <w:t xml:space="preserve"> sur un CD-Rom mais sur le serveur directement. </w:t>
      </w:r>
    </w:p>
    <w:p w:rsidR="00FF0243" w:rsidRDefault="00FF0243" w:rsidP="008460BE">
      <w:pPr>
        <w:ind w:firstLine="708"/>
        <w:jc w:val="both"/>
      </w:pPr>
    </w:p>
    <w:p w:rsidR="00FF0243" w:rsidRDefault="00FF0243" w:rsidP="008460BE">
      <w:pPr>
        <w:ind w:firstLine="708"/>
        <w:jc w:val="both"/>
      </w:pPr>
      <w:r>
        <w:t>Pour introduire le paragraphe suivant, je vais tout d’abord expliquer ce qu’est le PXE intégré sur les cartes réseaux récente</w:t>
      </w:r>
      <w:r w:rsidR="00352E24">
        <w:t>s</w:t>
      </w:r>
      <w:r w:rsidR="000F550E">
        <w:t xml:space="preserve"> et </w:t>
      </w:r>
      <w:r w:rsidR="005C50AD">
        <w:t>nécessaire</w:t>
      </w:r>
      <w:r w:rsidR="00352E24">
        <w:t>,</w:t>
      </w:r>
      <w:r w:rsidR="005C50AD">
        <w:t xml:space="preserve"> que ce soit sur </w:t>
      </w:r>
      <w:r w:rsidR="000F550E">
        <w:t xml:space="preserve"> le composant RIS</w:t>
      </w:r>
      <w:r w:rsidR="00352E24">
        <w:t>,</w:t>
      </w:r>
      <w:r w:rsidR="000F550E">
        <w:t xml:space="preserve"> que WDS</w:t>
      </w:r>
      <w:r>
        <w:t>. Le PXE (Preboot eXecution Environnement) permet à une station de se connecter sur un réseau en récupérant une image d’un système d’exploitation situé</w:t>
      </w:r>
      <w:r w:rsidR="00352E24">
        <w:t>e</w:t>
      </w:r>
      <w:r>
        <w:t xml:space="preserve"> sur ce même réseau.</w:t>
      </w:r>
    </w:p>
    <w:p w:rsidR="00FF0243" w:rsidRDefault="00FF0243" w:rsidP="008460BE">
      <w:pPr>
        <w:ind w:firstLine="708"/>
        <w:jc w:val="both"/>
      </w:pPr>
    </w:p>
    <w:p w:rsidR="00FF0243" w:rsidRDefault="00FF0243" w:rsidP="008460BE">
      <w:pPr>
        <w:ind w:firstLine="708"/>
        <w:jc w:val="both"/>
      </w:pPr>
      <w:r>
        <w:t>Le fonctionnement du PXE : Tout d’abord lors du boot de la ma</w:t>
      </w:r>
      <w:r w:rsidR="00352E24">
        <w:t>chine par PXE, il y a en premier</w:t>
      </w:r>
      <w:r>
        <w:t xml:space="preserve"> la recherche d’adresse IP (Vous l’aurez compris, ceci oblige donc d’avoir un serveur DHCP sur le réseau). </w:t>
      </w:r>
      <w:r w:rsidR="00352E24">
        <w:t>Ensuite</w:t>
      </w:r>
      <w:r>
        <w:t xml:space="preserve">, On </w:t>
      </w:r>
      <w:r w:rsidR="00352E24">
        <w:t>récupère</w:t>
      </w:r>
      <w:r>
        <w:t xml:space="preserve"> l’image du système d’exploitation disponible sur un serveur (Le protocole utilisé est du FTP simplifié, à savoir TFTP). Et </w:t>
      </w:r>
      <w:r w:rsidR="00352E24">
        <w:t>pour finir</w:t>
      </w:r>
      <w:r>
        <w:t xml:space="preserve">, l’image du système d’exploitation est </w:t>
      </w:r>
      <w:r w:rsidR="00FC2ED9">
        <w:t>exécutée</w:t>
      </w:r>
      <w:r>
        <w:t>.</w:t>
      </w:r>
    </w:p>
    <w:p w:rsidR="00EA0C5E" w:rsidRDefault="00EA0C5E" w:rsidP="00352E24">
      <w:pPr>
        <w:jc w:val="both"/>
      </w:pPr>
    </w:p>
    <w:p w:rsidR="00FF0243" w:rsidRDefault="005C3BB5" w:rsidP="008460BE">
      <w:pPr>
        <w:ind w:firstLine="708"/>
        <w:jc w:val="both"/>
      </w:pPr>
      <w:r>
        <w:t>Par conséquent</w:t>
      </w:r>
      <w:r w:rsidR="00352E24">
        <w:t>,</w:t>
      </w:r>
      <w:r>
        <w:t xml:space="preserve"> un ordinateur, possédant une carte réseau compatible PXE, peut démarrer sur un Windows PE installé sur le serveur</w:t>
      </w:r>
      <w:r w:rsidR="005C50AD">
        <w:t xml:space="preserve"> pour le composant WDS ou alors de démarrer un assistant d’installation Windows pour le composant RIS</w:t>
      </w:r>
      <w:r>
        <w:t>. Cette manipulation permet donc, via ce Windows PE</w:t>
      </w:r>
      <w:r w:rsidR="005C50AD">
        <w:t xml:space="preserve"> ou cet assistant</w:t>
      </w:r>
      <w:r>
        <w:t xml:space="preserve">, d’installer un système d’exploitation sur l’ordinateur. </w:t>
      </w:r>
      <w:r w:rsidR="005C50AD">
        <w:t xml:space="preserve">Un avantage du Windows PE par rapport à un assistant d’installation est la possibilité d’installer un système d’exploitation à chaud. </w:t>
      </w:r>
      <w:r>
        <w:t xml:space="preserve">Cette manipulation n’était pas encore </w:t>
      </w:r>
      <w:r w:rsidR="00EA0C5E">
        <w:t>prévue</w:t>
      </w:r>
      <w:r>
        <w:t xml:space="preserve"> pour le composant RIS. Ce dernier utilise tout de même le démarrage par PXE mais une fois l’image choisie, il est nécessaire de redémarrer la machine pour que l’installation puisse commencer au même titre qu’une installation par CD de Windows. </w:t>
      </w:r>
    </w:p>
    <w:p w:rsidR="00EA0C5E" w:rsidRDefault="00EA0C5E" w:rsidP="008460BE">
      <w:pPr>
        <w:ind w:firstLine="708"/>
        <w:jc w:val="both"/>
      </w:pPr>
    </w:p>
    <w:p w:rsidR="00DB595A" w:rsidRDefault="00212FFE" w:rsidP="008460BE">
      <w:pPr>
        <w:ind w:firstLine="708"/>
        <w:jc w:val="both"/>
      </w:pPr>
      <w:r>
        <w:rPr>
          <w:noProof/>
        </w:rPr>
        <w:drawing>
          <wp:anchor distT="0" distB="0" distL="114300" distR="114300" simplePos="0" relativeHeight="251659264" behindDoc="0" locked="0" layoutInCell="1" allowOverlap="1">
            <wp:simplePos x="0" y="0"/>
            <wp:positionH relativeFrom="column">
              <wp:posOffset>2872105</wp:posOffset>
            </wp:positionH>
            <wp:positionV relativeFrom="paragraph">
              <wp:posOffset>273050</wp:posOffset>
            </wp:positionV>
            <wp:extent cx="3094990" cy="1292860"/>
            <wp:effectExtent l="19050" t="0" r="0" b="0"/>
            <wp:wrapNone/>
            <wp:docPr id="19" name="Image 19" descr="w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ds"/>
                    <pic:cNvPicPr>
                      <a:picLocks noChangeAspect="1" noChangeArrowheads="1"/>
                    </pic:cNvPicPr>
                  </pic:nvPicPr>
                  <pic:blipFill>
                    <a:blip r:embed="rId26" cstate="print"/>
                    <a:srcRect/>
                    <a:stretch>
                      <a:fillRect/>
                    </a:stretch>
                  </pic:blipFill>
                  <pic:spPr bwMode="auto">
                    <a:xfrm>
                      <a:off x="0" y="0"/>
                      <a:ext cx="3094990" cy="1292860"/>
                    </a:xfrm>
                    <a:prstGeom prst="rect">
                      <a:avLst/>
                    </a:prstGeom>
                    <a:noFill/>
                    <a:ln w="9525">
                      <a:noFill/>
                      <a:miter lim="800000"/>
                      <a:headEnd/>
                      <a:tailEnd/>
                    </a:ln>
                  </pic:spPr>
                </pic:pic>
              </a:graphicData>
            </a:graphic>
          </wp:anchor>
        </w:drawing>
      </w:r>
      <w:r w:rsidR="005C3BB5">
        <w:t xml:space="preserve">Le deuxième avantage de ce Windows PE est la possibilité de créer et/ou formater une partition avant la descente du fichier image. </w:t>
      </w:r>
    </w:p>
    <w:p w:rsidR="00352E24" w:rsidRDefault="00352E24" w:rsidP="008460BE">
      <w:pPr>
        <w:ind w:firstLine="708"/>
        <w:jc w:val="both"/>
      </w:pPr>
    </w:p>
    <w:p w:rsidR="00352E24" w:rsidRDefault="00352E24" w:rsidP="00352E24">
      <w:pPr>
        <w:jc w:val="both"/>
      </w:pPr>
      <w:r>
        <w:t xml:space="preserve">Voici un schéma de fonctionnement d’un </w:t>
      </w:r>
    </w:p>
    <w:p w:rsidR="00352E24" w:rsidRDefault="00352E24" w:rsidP="00352E24">
      <w:pPr>
        <w:jc w:val="both"/>
      </w:pPr>
      <w:r>
        <w:t>ordinateur et dans une infra-structure WDS.</w:t>
      </w:r>
    </w:p>
    <w:p w:rsidR="0089039A" w:rsidRDefault="0089039A" w:rsidP="008460BE">
      <w:pPr>
        <w:ind w:firstLine="708"/>
        <w:jc w:val="both"/>
      </w:pPr>
    </w:p>
    <w:p w:rsidR="004C10C1" w:rsidRDefault="004C10C1" w:rsidP="00EA0C5E">
      <w:pPr>
        <w:pStyle w:val="Titre3"/>
      </w:pPr>
    </w:p>
    <w:p w:rsidR="00AE64F6" w:rsidRDefault="00390F0D" w:rsidP="0037738E">
      <w:pPr>
        <w:pStyle w:val="Titre3"/>
        <w:numPr>
          <w:ilvl w:val="0"/>
          <w:numId w:val="6"/>
        </w:numPr>
        <w:tabs>
          <w:tab w:val="num" w:pos="1800"/>
        </w:tabs>
        <w:ind w:left="1800"/>
      </w:pPr>
      <w:r>
        <w:br w:type="page"/>
      </w:r>
      <w:bookmarkStart w:id="27" w:name="_Toc228818566"/>
      <w:r w:rsidR="00ED7C7D" w:rsidRPr="00ED7C7D">
        <w:lastRenderedPageBreak/>
        <w:t>Validation et planification</w:t>
      </w:r>
      <w:bookmarkEnd w:id="27"/>
    </w:p>
    <w:p w:rsidR="00AE64F6" w:rsidRDefault="00AE64F6" w:rsidP="00AE64F6"/>
    <w:p w:rsidR="00B127A1" w:rsidRDefault="00BF1032" w:rsidP="00FA7C8F">
      <w:pPr>
        <w:ind w:firstLine="708"/>
      </w:pPr>
      <w:r>
        <w:t>Afin de valider ce projet, une hiérarchie est à respecter.</w:t>
      </w:r>
    </w:p>
    <w:p w:rsidR="00FA7C8F" w:rsidRDefault="00FA7C8F" w:rsidP="00AE64F6">
      <w:r>
        <w:t xml:space="preserve">Tout d’abord, après avoir eu l’approbation de mon tuteur pour le lancement de ce projet, j’ai créé une maquette afin de la faire valider par </w:t>
      </w:r>
      <w:r w:rsidR="00352E24">
        <w:t>ma</w:t>
      </w:r>
      <w:r>
        <w:t xml:space="preserve"> hiérarchie. Une fois les autorisations données par le DSI (Directeur des </w:t>
      </w:r>
      <w:r w:rsidR="00B26ACF">
        <w:t>S</w:t>
      </w:r>
      <w:r>
        <w:t>ystèmes d’</w:t>
      </w:r>
      <w:r w:rsidR="00B26ACF">
        <w:t>I</w:t>
      </w:r>
      <w:r>
        <w:t xml:space="preserve">nformation de Souriau), par le DRH (Directeur des Ressources Humaines) et par </w:t>
      </w:r>
      <w:r w:rsidR="00717061">
        <w:t>le</w:t>
      </w:r>
      <w:r>
        <w:t xml:space="preserve"> siège de Souriau, j’ai pu lancer le projet.</w:t>
      </w:r>
    </w:p>
    <w:p w:rsidR="00FA7C8F" w:rsidRDefault="00FA7C8F" w:rsidP="00AE64F6"/>
    <w:p w:rsidR="00FA7C8F" w:rsidRDefault="00FA7C8F" w:rsidP="00AE64F6">
      <w:r>
        <w:tab/>
      </w:r>
      <w:r w:rsidR="00352E24">
        <w:t>Cette phase pris quatre</w:t>
      </w:r>
      <w:r>
        <w:t xml:space="preserve"> mois. </w:t>
      </w:r>
      <w:r w:rsidR="00352E24">
        <w:t>Passé ce délai, mon tuteur et moi-même avons définis une date de fin de projet.</w:t>
      </w:r>
    </w:p>
    <w:p w:rsidR="00FA7C8F" w:rsidRDefault="00FA7C8F" w:rsidP="00AE64F6"/>
    <w:p w:rsidR="00BF4AAD" w:rsidRDefault="00FA7C8F" w:rsidP="00AE64F6">
      <w:r>
        <w:tab/>
        <w:t>Cette date fût le mois de Janvier 2009 pour plusieurs raisons.</w:t>
      </w:r>
    </w:p>
    <w:p w:rsidR="00BF4AAD" w:rsidRDefault="00BF4AAD" w:rsidP="00BF4AAD">
      <w:pPr>
        <w:ind w:left="705"/>
      </w:pPr>
    </w:p>
    <w:p w:rsidR="00BF4AAD" w:rsidRDefault="00BF4AAD" w:rsidP="00BF4AAD">
      <w:pPr>
        <w:numPr>
          <w:ilvl w:val="0"/>
          <w:numId w:val="7"/>
        </w:numPr>
      </w:pPr>
      <w:r>
        <w:t>Prises en comptes des directives imposées</w:t>
      </w:r>
    </w:p>
    <w:p w:rsidR="00BF4AAD" w:rsidRDefault="00BF4AAD" w:rsidP="00BF4AAD">
      <w:pPr>
        <w:numPr>
          <w:ilvl w:val="0"/>
          <w:numId w:val="7"/>
        </w:numPr>
      </w:pPr>
      <w:r>
        <w:t>Etudes de l’existant</w:t>
      </w:r>
    </w:p>
    <w:p w:rsidR="00BF4AAD" w:rsidRDefault="00BF4AAD" w:rsidP="00BF4AAD">
      <w:pPr>
        <w:numPr>
          <w:ilvl w:val="0"/>
          <w:numId w:val="7"/>
        </w:numPr>
      </w:pPr>
      <w:r>
        <w:t>Etudes des solutions possibles</w:t>
      </w:r>
    </w:p>
    <w:p w:rsidR="00BF4AAD" w:rsidRDefault="00BF4AAD" w:rsidP="00BF4AAD">
      <w:pPr>
        <w:numPr>
          <w:ilvl w:val="0"/>
          <w:numId w:val="7"/>
        </w:numPr>
      </w:pPr>
      <w:r>
        <w:t>Mise en place de la solution retenue</w:t>
      </w:r>
    </w:p>
    <w:p w:rsidR="00BF4AAD" w:rsidRDefault="00BF4AAD" w:rsidP="00BF4AAD">
      <w:pPr>
        <w:numPr>
          <w:ilvl w:val="0"/>
          <w:numId w:val="7"/>
        </w:numPr>
      </w:pPr>
      <w:r>
        <w:t>Test de la solution</w:t>
      </w:r>
    </w:p>
    <w:p w:rsidR="00B26ACF" w:rsidRDefault="00B26ACF" w:rsidP="00BF4AAD">
      <w:pPr>
        <w:numPr>
          <w:ilvl w:val="0"/>
          <w:numId w:val="7"/>
        </w:numPr>
      </w:pPr>
      <w:r>
        <w:t xml:space="preserve">Mesure </w:t>
      </w:r>
      <w:r w:rsidR="00310603">
        <w:t>des gains apportés</w:t>
      </w:r>
      <w:r>
        <w:t xml:space="preserve"> par le projet</w:t>
      </w:r>
    </w:p>
    <w:p w:rsidR="00B26ACF" w:rsidRDefault="00B26ACF" w:rsidP="00BF4AAD">
      <w:pPr>
        <w:numPr>
          <w:ilvl w:val="0"/>
          <w:numId w:val="7"/>
        </w:numPr>
      </w:pPr>
      <w:r>
        <w:t>Démonstration et rédaction d’une procédure pour les personnes du système d’information.</w:t>
      </w:r>
    </w:p>
    <w:p w:rsidR="00BF4AAD" w:rsidRDefault="00BF4AAD" w:rsidP="00BF4AAD"/>
    <w:p w:rsidR="00FA7C8F" w:rsidRDefault="00BF4AAD" w:rsidP="00BF4AAD">
      <w:r>
        <w:t xml:space="preserve">Suite aux tests du déploiement, </w:t>
      </w:r>
      <w:r w:rsidR="00B26ACF">
        <w:t xml:space="preserve">j’ai fais une démonstration a mon tuteur afin qu’il m’autorise à mettre en </w:t>
      </w:r>
      <w:r w:rsidR="00352E24">
        <w:t>place</w:t>
      </w:r>
      <w:r w:rsidR="00B26ACF">
        <w:t xml:space="preserve"> le projet.</w:t>
      </w:r>
    </w:p>
    <w:p w:rsidR="00B26ACF" w:rsidRDefault="00B26ACF" w:rsidP="00BF4AAD"/>
    <w:p w:rsidR="00B26ACF" w:rsidRDefault="00B26ACF" w:rsidP="00BF4AAD"/>
    <w:p w:rsidR="00B26ACF" w:rsidRDefault="00B26ACF" w:rsidP="00BF4AAD"/>
    <w:p w:rsidR="00AE64F6" w:rsidRDefault="00AE64F6" w:rsidP="0037738E">
      <w:pPr>
        <w:pStyle w:val="Titre3"/>
        <w:numPr>
          <w:ilvl w:val="0"/>
          <w:numId w:val="6"/>
        </w:numPr>
        <w:tabs>
          <w:tab w:val="num" w:pos="1800"/>
        </w:tabs>
        <w:ind w:left="1800"/>
      </w:pPr>
      <w:bookmarkStart w:id="28" w:name="_Toc228818567"/>
      <w:r>
        <w:t>Choix de la solution</w:t>
      </w:r>
      <w:bookmarkEnd w:id="28"/>
    </w:p>
    <w:p w:rsidR="00AE64F6" w:rsidRDefault="00AE64F6" w:rsidP="00AE64F6">
      <w:pPr>
        <w:ind w:firstLine="540"/>
      </w:pPr>
    </w:p>
    <w:p w:rsidR="00352E24" w:rsidRDefault="00AE64F6" w:rsidP="00FB1D1C">
      <w:pPr>
        <w:ind w:firstLine="540"/>
      </w:pPr>
      <w:r>
        <w:t xml:space="preserve">Dans un souci d’évolution, j’ai choisi le composant WDS. Suite à de multiples recherches, j’ai constaté que la version R2 de Windows Server </w:t>
      </w:r>
      <w:smartTag w:uri="urn:schemas-microsoft-com:office:smarttags" w:element="metricconverter">
        <w:smartTagPr>
          <w:attr w:name="ProductID" w:val="2003 a"/>
        </w:smartTagPr>
        <w:r>
          <w:t>2003 a</w:t>
        </w:r>
      </w:smartTag>
      <w:r>
        <w:t xml:space="preserve"> </w:t>
      </w:r>
      <w:r w:rsidR="00585083">
        <w:t xml:space="preserve">ajouté automatiquement </w:t>
      </w:r>
      <w:r>
        <w:t xml:space="preserve">le composant WDS. </w:t>
      </w:r>
    </w:p>
    <w:p w:rsidR="00352E24" w:rsidRDefault="00352E24" w:rsidP="00FB1D1C">
      <w:pPr>
        <w:ind w:firstLine="540"/>
      </w:pPr>
    </w:p>
    <w:p w:rsidR="00585083" w:rsidRDefault="00AE64F6" w:rsidP="00FB1D1C">
      <w:pPr>
        <w:ind w:firstLine="540"/>
      </w:pPr>
      <w:r>
        <w:t xml:space="preserve">J’ai également remarqué que ce composant permet également le déploiement d’image du système d’exploitation Windows Vista. J’ai souhaité mettre en œuvre un projet qui permettra l’évolution des systèmes d’exploitation serveur et client. </w:t>
      </w:r>
    </w:p>
    <w:p w:rsidR="00352E24" w:rsidRDefault="00352E24" w:rsidP="00FB1D1C">
      <w:pPr>
        <w:ind w:firstLine="540"/>
      </w:pPr>
    </w:p>
    <w:p w:rsidR="00585083" w:rsidRPr="00ED7C7D" w:rsidRDefault="00585083" w:rsidP="00FB1D1C">
      <w:pPr>
        <w:ind w:firstLine="540"/>
      </w:pPr>
      <w:r>
        <w:t>Un autre avantage de ce composant</w:t>
      </w:r>
      <w:r w:rsidR="00352E24">
        <w:t> :</w:t>
      </w:r>
      <w:r>
        <w:t xml:space="preserve"> la possibilité de pouvoir lui intégrer des images du composant RIS. Par conséquent </w:t>
      </w:r>
      <w:r w:rsidR="00FA24BC">
        <w:t>celui-ci</w:t>
      </w:r>
      <w:r>
        <w:t xml:space="preserve"> est une solution qui permettra non seulement l’évolution des systèmes d’exploitations mais également compatible avec l’ancien composant. Cela fait de lui un composant idéal pour mon projet.</w:t>
      </w:r>
    </w:p>
    <w:p w:rsidR="005442BC" w:rsidRDefault="00DD5F9A" w:rsidP="00AE64F6">
      <w:pPr>
        <w:pStyle w:val="Titre2"/>
        <w:numPr>
          <w:ilvl w:val="1"/>
          <w:numId w:val="1"/>
        </w:numPr>
        <w:rPr>
          <w:color w:val="3366FF"/>
        </w:rPr>
      </w:pPr>
      <w:r>
        <w:rPr>
          <w:color w:val="3366FF"/>
        </w:rPr>
        <w:br w:type="page"/>
      </w:r>
      <w:bookmarkStart w:id="29" w:name="_Toc228818568"/>
      <w:r w:rsidR="00EA0C5E" w:rsidRPr="005442BC">
        <w:rPr>
          <w:color w:val="3366FF"/>
        </w:rPr>
        <w:lastRenderedPageBreak/>
        <w:t>Le</w:t>
      </w:r>
      <w:r w:rsidR="005442BC" w:rsidRPr="005442BC">
        <w:rPr>
          <w:color w:val="3366FF"/>
        </w:rPr>
        <w:t xml:space="preserve"> déroulement </w:t>
      </w:r>
      <w:r w:rsidR="00EA0C5E">
        <w:rPr>
          <w:color w:val="3366FF"/>
        </w:rPr>
        <w:t>du</w:t>
      </w:r>
      <w:r w:rsidR="005442BC" w:rsidRPr="005442BC">
        <w:rPr>
          <w:color w:val="3366FF"/>
        </w:rPr>
        <w:t xml:space="preserve"> projet</w:t>
      </w:r>
      <w:bookmarkEnd w:id="29"/>
      <w:r w:rsidR="005442BC" w:rsidRPr="005442BC">
        <w:rPr>
          <w:color w:val="3366FF"/>
        </w:rPr>
        <w:t xml:space="preserve"> </w:t>
      </w:r>
    </w:p>
    <w:p w:rsidR="00ED7C7D" w:rsidRPr="00ED7C7D" w:rsidRDefault="00ED7C7D" w:rsidP="00ED7C7D"/>
    <w:p w:rsidR="00C64DBB" w:rsidRDefault="00ED7C7D" w:rsidP="008A23E4">
      <w:pPr>
        <w:pStyle w:val="Titre3"/>
        <w:numPr>
          <w:ilvl w:val="2"/>
          <w:numId w:val="1"/>
        </w:numPr>
      </w:pPr>
      <w:bookmarkStart w:id="30" w:name="_Toc228818569"/>
      <w:r>
        <w:t>Outils et méthode</w:t>
      </w:r>
      <w:r w:rsidR="002633DD">
        <w:t>s</w:t>
      </w:r>
      <w:bookmarkEnd w:id="30"/>
    </w:p>
    <w:p w:rsidR="008A23E4" w:rsidRDefault="008A23E4" w:rsidP="008A23E4"/>
    <w:p w:rsidR="007C173E" w:rsidRDefault="00FA29CC" w:rsidP="008A23E4">
      <w:pPr>
        <w:ind w:firstLine="708"/>
        <w:jc w:val="both"/>
      </w:pPr>
      <w:r>
        <w:t xml:space="preserve">Etant donné que les clients seront déployés dans notre atelier, </w:t>
      </w:r>
      <w:r w:rsidR="00FA24BC">
        <w:t xml:space="preserve">nous y avons installé </w:t>
      </w:r>
      <w:r>
        <w:t>un switch. Ce qui permettra d’y connecter plusieurs clients afin de redescendre plusieurs images.</w:t>
      </w:r>
      <w:r w:rsidR="007C173E">
        <w:t xml:space="preserve"> Mais la principale raison de ce switch supplémentaire dans notre atelier fût la division en deux sous-réseaux virtuel</w:t>
      </w:r>
      <w:r w:rsidR="00FA24BC">
        <w:t>s</w:t>
      </w:r>
      <w:r w:rsidR="007C173E">
        <w:t xml:space="preserve"> (Vlan</w:t>
      </w:r>
      <w:r w:rsidR="00E639C7">
        <w:rPr>
          <w:rStyle w:val="Appeldenotedefin"/>
        </w:rPr>
        <w:endnoteReference w:id="9"/>
      </w:r>
      <w:r w:rsidR="007C173E">
        <w:t xml:space="preserve">) </w:t>
      </w:r>
      <w:r>
        <w:t xml:space="preserve">afin </w:t>
      </w:r>
      <w:r w:rsidR="00FA24BC">
        <w:t>d’en avoir un</w:t>
      </w:r>
      <w:r>
        <w:t xml:space="preserve"> en dehors de notre réseau de production </w:t>
      </w:r>
      <w:r w:rsidR="007C173E">
        <w:t>me permettant ainsi</w:t>
      </w:r>
      <w:r>
        <w:t xml:space="preserve"> de tester mon projet avant de le mettre en </w:t>
      </w:r>
      <w:r w:rsidR="007C173E">
        <w:t xml:space="preserve">place. </w:t>
      </w:r>
    </w:p>
    <w:p w:rsidR="007C173E" w:rsidRDefault="007C173E" w:rsidP="008A23E4">
      <w:pPr>
        <w:ind w:firstLine="708"/>
        <w:jc w:val="both"/>
      </w:pPr>
    </w:p>
    <w:p w:rsidR="00C64DBB" w:rsidRPr="00C64DBB" w:rsidRDefault="007C173E" w:rsidP="008A23E4">
      <w:pPr>
        <w:ind w:firstLine="708"/>
        <w:jc w:val="both"/>
      </w:pPr>
      <w:r>
        <w:t xml:space="preserve">Tous les tests ont été faits avec un environnement similaire aux réseaux de production en utilisant des ordinateurs faisant office de serveur DHCP, ad et DNS. </w:t>
      </w:r>
      <w:r w:rsidR="00C64DBB">
        <w:t xml:space="preserve">Le premier </w:t>
      </w:r>
      <w:r>
        <w:t>sert</w:t>
      </w:r>
      <w:r w:rsidR="00FA24BC">
        <w:t>,</w:t>
      </w:r>
      <w:r w:rsidR="00C64DBB">
        <w:t xml:space="preserve"> comme expliqué précédemment</w:t>
      </w:r>
      <w:r w:rsidR="00FA24BC">
        <w:t>,</w:t>
      </w:r>
      <w:r w:rsidR="00C64DBB">
        <w:t xml:space="preserve"> au déploiement des images</w:t>
      </w:r>
      <w:r>
        <w:t xml:space="preserve"> sur le réseau de production</w:t>
      </w:r>
      <w:r w:rsidR="00C64DBB">
        <w:t xml:space="preserve"> et le second</w:t>
      </w:r>
      <w:r w:rsidR="00FA24BC">
        <w:t>,</w:t>
      </w:r>
      <w:r w:rsidR="00C64DBB">
        <w:t xml:space="preserve"> lui</w:t>
      </w:r>
      <w:r w:rsidR="00FA24BC">
        <w:t>,</w:t>
      </w:r>
      <w:r w:rsidR="00C64DBB">
        <w:t xml:space="preserve"> nous </w:t>
      </w:r>
      <w:r w:rsidR="00FA24BC">
        <w:t>a permis</w:t>
      </w:r>
      <w:r w:rsidR="00C64DBB">
        <w:t xml:space="preserve"> </w:t>
      </w:r>
      <w:r>
        <w:t>d’effectuer tou</w:t>
      </w:r>
      <w:r w:rsidR="00FA24BC">
        <w:t>s</w:t>
      </w:r>
      <w:r>
        <w:t xml:space="preserve"> nos tests avant la mise en production. Ce dernier sert maintenant à différent test pour ce qui concerne les stratégies de groupe.</w:t>
      </w:r>
    </w:p>
    <w:p w:rsidR="00832070" w:rsidRDefault="00832070" w:rsidP="00832070"/>
    <w:p w:rsidR="00033572" w:rsidRDefault="00033572" w:rsidP="00832070"/>
    <w:p w:rsidR="007C173E" w:rsidRDefault="007C173E" w:rsidP="00832070"/>
    <w:p w:rsidR="00C64DBB" w:rsidRDefault="00C64DBB" w:rsidP="00832070">
      <w:r>
        <w:tab/>
        <w:t xml:space="preserve">Ci-dessous un </w:t>
      </w:r>
      <w:r w:rsidR="00BF4AAD">
        <w:t>schéma</w:t>
      </w:r>
      <w:r>
        <w:t xml:space="preserve"> concernant le réseau de </w:t>
      </w:r>
      <w:r w:rsidR="007C173E">
        <w:t>test de l’atelier informatique</w:t>
      </w:r>
      <w:r>
        <w:t>.</w:t>
      </w:r>
    </w:p>
    <w:p w:rsidR="00C64DBB" w:rsidRDefault="00C64DBB" w:rsidP="00832070"/>
    <w:p w:rsidR="00A911E5" w:rsidRDefault="00A911E5" w:rsidP="00832070"/>
    <w:p w:rsidR="00A911E5" w:rsidRDefault="00A911E5" w:rsidP="00832070"/>
    <w:p w:rsidR="00033572" w:rsidRDefault="00033572" w:rsidP="00832070"/>
    <w:p w:rsidR="00033572" w:rsidRDefault="00033572" w:rsidP="00832070"/>
    <w:p w:rsidR="00883976" w:rsidRDefault="00033572" w:rsidP="00832070">
      <w:r>
        <w:object w:dxaOrig="13077" w:dyaOrig="6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209.45pt" o:ole="">
            <v:imagedata r:id="rId27" o:title=""/>
          </v:shape>
          <o:OLEObject Type="Embed" ProgID="Visio.Drawing.11" ShapeID="_x0000_i1025" DrawAspect="Content" ObjectID="_1331577237" r:id="rId28"/>
        </w:object>
      </w:r>
    </w:p>
    <w:p w:rsidR="00C64DBB" w:rsidRDefault="006A3F45" w:rsidP="008A23E4">
      <w:pPr>
        <w:jc w:val="both"/>
      </w:pPr>
      <w:r>
        <w:br w:type="page"/>
      </w:r>
      <w:r>
        <w:lastRenderedPageBreak/>
        <w:tab/>
        <w:t xml:space="preserve">Plusieurs outils sont nécessaires pour mener à bien la préparation d’une image Windows. Cette dernière sera ensuite déployée sur les différents ordinateurs que nous recevrons. </w:t>
      </w:r>
    </w:p>
    <w:p w:rsidR="00B26ACF" w:rsidRDefault="00B26ACF" w:rsidP="00832070"/>
    <w:p w:rsidR="00B26ACF" w:rsidRDefault="00B26ACF" w:rsidP="008A23E4">
      <w:pPr>
        <w:jc w:val="both"/>
      </w:pPr>
      <w:r>
        <w:tab/>
        <w:t>Tout d’abord, voici une liste des services nécessaires et obligatoires pour faire fonctionner un WDS.</w:t>
      </w:r>
    </w:p>
    <w:p w:rsidR="00B26ACF" w:rsidRDefault="00B26ACF" w:rsidP="00B26ACF">
      <w:pPr>
        <w:numPr>
          <w:ilvl w:val="0"/>
          <w:numId w:val="7"/>
        </w:numPr>
      </w:pPr>
      <w:r>
        <w:t>Un serveur DHCP</w:t>
      </w:r>
    </w:p>
    <w:p w:rsidR="00B26ACF" w:rsidRDefault="00B26ACF" w:rsidP="00B26ACF">
      <w:pPr>
        <w:numPr>
          <w:ilvl w:val="0"/>
          <w:numId w:val="7"/>
        </w:numPr>
      </w:pPr>
      <w:r>
        <w:t>Un serveur DNS</w:t>
      </w:r>
    </w:p>
    <w:p w:rsidR="00B26ACF" w:rsidRDefault="00B26ACF" w:rsidP="00B26ACF">
      <w:pPr>
        <w:numPr>
          <w:ilvl w:val="0"/>
          <w:numId w:val="7"/>
        </w:numPr>
      </w:pPr>
      <w:r>
        <w:t>Un serveur AD (Active directory)</w:t>
      </w:r>
    </w:p>
    <w:p w:rsidR="00B26ACF" w:rsidRDefault="00B26ACF" w:rsidP="00B26ACF">
      <w:pPr>
        <w:numPr>
          <w:ilvl w:val="0"/>
          <w:numId w:val="7"/>
        </w:numPr>
      </w:pPr>
      <w:r>
        <w:t xml:space="preserve">Et bien entendu Windows server 2003 </w:t>
      </w:r>
      <w:r w:rsidRPr="00B26ACF">
        <w:rPr>
          <w:b/>
        </w:rPr>
        <w:t>R2</w:t>
      </w:r>
      <w:r>
        <w:t xml:space="preserve">  (Pour rappel, ce n’est qu’à partir de la release 2 de Win2003 que nous avons le nouveau composant WDS).</w:t>
      </w:r>
    </w:p>
    <w:p w:rsidR="00B26ACF" w:rsidRDefault="00B26ACF" w:rsidP="00B26ACF"/>
    <w:p w:rsidR="00C64DBB" w:rsidRDefault="00FC1188" w:rsidP="008A23E4">
      <w:pPr>
        <w:jc w:val="both"/>
      </w:pPr>
      <w:r>
        <w:t xml:space="preserve">Sans ces services, </w:t>
      </w:r>
      <w:r w:rsidR="00FA24BC">
        <w:t>ce projet n’aurait pu être mené à bien</w:t>
      </w:r>
      <w:r>
        <w:t>.</w:t>
      </w:r>
    </w:p>
    <w:p w:rsidR="00FC1188" w:rsidRDefault="00FC1188" w:rsidP="008A23E4">
      <w:pPr>
        <w:jc w:val="both"/>
      </w:pPr>
    </w:p>
    <w:p w:rsidR="00FC1188" w:rsidRDefault="00FC1188" w:rsidP="008A23E4">
      <w:pPr>
        <w:ind w:firstLine="708"/>
        <w:jc w:val="both"/>
      </w:pPr>
      <w:r>
        <w:t>Ensuite, avant de lister les outils nécessaires au projet, nous avons eu besoin d’un Windows Vista. En effet, avec ce nouveau composant de déploiement et l’arrivé de Windows Vista, le fo</w:t>
      </w:r>
      <w:r w:rsidR="00FA24BC">
        <w:t>rmat d’image Windows est devenu</w:t>
      </w:r>
      <w:r>
        <w:t xml:space="preserve"> des fichiers .WIM.</w:t>
      </w:r>
    </w:p>
    <w:p w:rsidR="00FC1188" w:rsidRDefault="00FC1188" w:rsidP="008A23E4">
      <w:pPr>
        <w:jc w:val="both"/>
      </w:pPr>
      <w:r>
        <w:t>Par conséquent, nous avons eu besoin du fichier boot.wim pour le lancement de Windows PE (Dont je vous ai parlé précédemment) lors du boot PXE d’une machine client.</w:t>
      </w:r>
    </w:p>
    <w:p w:rsidR="00FC1188" w:rsidRDefault="00FC1188" w:rsidP="008A23E4">
      <w:pPr>
        <w:jc w:val="both"/>
      </w:pPr>
    </w:p>
    <w:p w:rsidR="00FC1188" w:rsidRDefault="00FA24BC" w:rsidP="008A23E4">
      <w:pPr>
        <w:ind w:firstLine="708"/>
        <w:jc w:val="both"/>
      </w:pPr>
      <w:r>
        <w:t>Maintenant</w:t>
      </w:r>
      <w:r w:rsidR="00FC1188">
        <w:t xml:space="preserve">, </w:t>
      </w:r>
      <w:r>
        <w:t>exposons</w:t>
      </w:r>
      <w:r w:rsidR="00FC1188">
        <w:t xml:space="preserve"> </w:t>
      </w:r>
      <w:r>
        <w:t>les</w:t>
      </w:r>
      <w:r w:rsidR="00FC1188">
        <w:t xml:space="preserve"> outils nécessaires. Pour commencer, bien entendu, nous avons eu besoin de l’outil WDS situé dans « Outils d’administration ». Ce dernier permet de lister les images Windows installé sur le serveur WDS ainsi que ses fichiers de boot (Windows PE) contenant les drivers</w:t>
      </w:r>
      <w:r w:rsidR="00E639C7">
        <w:rPr>
          <w:rStyle w:val="Appeldenotedefin"/>
        </w:rPr>
        <w:endnoteReference w:id="10"/>
      </w:r>
      <w:r w:rsidR="00FC1188">
        <w:t xml:space="preserve"> des cartes réseaux des clients.</w:t>
      </w:r>
    </w:p>
    <w:p w:rsidR="00FC1188" w:rsidRDefault="00FC1188" w:rsidP="00FC1188">
      <w:pPr>
        <w:ind w:firstLine="708"/>
      </w:pPr>
    </w:p>
    <w:p w:rsidR="00FC1188" w:rsidRDefault="00212FFE" w:rsidP="00FC1188">
      <w:pPr>
        <w:ind w:firstLine="708"/>
      </w:pPr>
      <w:r>
        <w:rPr>
          <w:noProof/>
        </w:rPr>
        <w:drawing>
          <wp:inline distT="0" distB="0" distL="0" distR="0">
            <wp:extent cx="4227830" cy="3016250"/>
            <wp:effectExtent l="19050" t="0" r="127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4227830" cy="3016250"/>
                    </a:xfrm>
                    <a:prstGeom prst="rect">
                      <a:avLst/>
                    </a:prstGeom>
                    <a:noFill/>
                    <a:ln w="9525">
                      <a:noFill/>
                      <a:miter lim="800000"/>
                      <a:headEnd/>
                      <a:tailEnd/>
                    </a:ln>
                  </pic:spPr>
                </pic:pic>
              </a:graphicData>
            </a:graphic>
          </wp:inline>
        </w:drawing>
      </w:r>
    </w:p>
    <w:p w:rsidR="00247075" w:rsidRDefault="00247075" w:rsidP="00FC1188">
      <w:pPr>
        <w:ind w:firstLine="708"/>
      </w:pPr>
    </w:p>
    <w:p w:rsidR="00247075" w:rsidRDefault="00247075" w:rsidP="00FC1188">
      <w:pPr>
        <w:ind w:firstLine="708"/>
      </w:pPr>
      <w:r w:rsidRPr="00247075">
        <w:t xml:space="preserve">Ensuite, Windows AIK (Automated </w:t>
      </w:r>
      <w:r w:rsidR="00FA24BC">
        <w:t>Installation Kit), nous a permis</w:t>
      </w:r>
      <w:r w:rsidRPr="00247075">
        <w:t xml:space="preserve"> en</w:t>
      </w:r>
      <w:r w:rsidR="00FA24BC">
        <w:t>tre</w:t>
      </w:r>
      <w:r w:rsidRPr="00247075">
        <w:t xml:space="preserve"> autre d’intégrer </w:t>
      </w:r>
      <w:r>
        <w:t>des drivers dans des images de boot</w:t>
      </w:r>
    </w:p>
    <w:p w:rsidR="00247075" w:rsidRDefault="00FA24BC" w:rsidP="00832070">
      <w:r>
        <w:t>Ce kit nous a permis</w:t>
      </w:r>
      <w:r w:rsidR="00247075">
        <w:t xml:space="preserve"> également d’utiliser WSIM (Windows System Image Manager). Un programme très important car il permet la gestion complète des fichiers images d’une part, et d’autre part de créer des fichiers réponses afin d’automatiser au maximum l’installation des images Windows.</w:t>
      </w:r>
    </w:p>
    <w:p w:rsidR="00C64DBB" w:rsidRDefault="00247075" w:rsidP="008A23E4">
      <w:pPr>
        <w:jc w:val="both"/>
      </w:pPr>
      <w:r>
        <w:br w:type="page"/>
      </w:r>
      <w:r>
        <w:lastRenderedPageBreak/>
        <w:tab/>
        <w:t>Ensuite</w:t>
      </w:r>
      <w:r w:rsidR="001F785A">
        <w:t xml:space="preserve">, pour la création d’une image Windows, </w:t>
      </w:r>
      <w:r>
        <w:t xml:space="preserve"> nous avons utilisé </w:t>
      </w:r>
      <w:r w:rsidR="001F785A">
        <w:t xml:space="preserve">un logiciel nommé « sysprep ». Ce dernier va permettre de « Mettre à </w:t>
      </w:r>
      <w:r w:rsidR="00FA24BC">
        <w:t>découvert</w:t>
      </w:r>
      <w:r w:rsidR="001F785A">
        <w:t xml:space="preserve"> » notre système d’exploitation Windows de façon à ce qu’il soit prêt à être déployé sur n’importe quels autres ordinateurs. C'est-à-dire tout les paramètres utilisateurs, l’ID de Windows et autres documents, favoris etc…). Il faut savoir que sur Windows Vista, ce logiciel est </w:t>
      </w:r>
      <w:r w:rsidR="00FA24BC">
        <w:t>automatiquement</w:t>
      </w:r>
      <w:r w:rsidR="001F785A">
        <w:t xml:space="preserve"> inséré dans chaque Windows, or sur Windows XP nous avons </w:t>
      </w:r>
      <w:r w:rsidR="00FA24BC">
        <w:t>dû</w:t>
      </w:r>
      <w:r w:rsidR="001F785A">
        <w:t xml:space="preserve"> copier le petit dossier sysprep sur l’image Windows que nous allons capturer.</w:t>
      </w:r>
    </w:p>
    <w:p w:rsidR="001F785A" w:rsidRDefault="001F785A" w:rsidP="00832070"/>
    <w:p w:rsidR="001F785A" w:rsidRDefault="00212FFE" w:rsidP="001F785A">
      <w:pPr>
        <w:jc w:val="center"/>
      </w:pPr>
      <w:r>
        <w:rPr>
          <w:noProof/>
        </w:rPr>
        <w:drawing>
          <wp:inline distT="0" distB="0" distL="0" distR="0">
            <wp:extent cx="3372485" cy="2541270"/>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3372485" cy="2541270"/>
                    </a:xfrm>
                    <a:prstGeom prst="rect">
                      <a:avLst/>
                    </a:prstGeom>
                    <a:noFill/>
                    <a:ln w="9525">
                      <a:noFill/>
                      <a:miter lim="800000"/>
                      <a:headEnd/>
                      <a:tailEnd/>
                    </a:ln>
                  </pic:spPr>
                </pic:pic>
              </a:graphicData>
            </a:graphic>
          </wp:inline>
        </w:drawing>
      </w:r>
    </w:p>
    <w:p w:rsidR="001F785A" w:rsidRDefault="001F785A" w:rsidP="001F785A"/>
    <w:p w:rsidR="001F785A" w:rsidRDefault="001F785A" w:rsidP="00D53732">
      <w:pPr>
        <w:ind w:firstLine="708"/>
        <w:jc w:val="both"/>
      </w:pPr>
      <w:r>
        <w:t>L’image est donc vierge de tous paramètres utilisateurs et prête à être capturé</w:t>
      </w:r>
      <w:r w:rsidR="00FA24BC">
        <w:t>e</w:t>
      </w:r>
      <w:r>
        <w:t>. Donc une fois cette préparation effectuée, lors du redémarrage de la machine cliente,  parmi le choix des images Windows à déployer, vous aurez un choix qui s’appellera « Image de Capture ».</w:t>
      </w:r>
    </w:p>
    <w:p w:rsidR="001F785A" w:rsidRDefault="001F785A" w:rsidP="00D53732">
      <w:pPr>
        <w:jc w:val="both"/>
      </w:pPr>
      <w:r>
        <w:tab/>
        <w:t>Une fois votre Windows prêt à être capturé et « vidé » par sysprep, sélectionner cette option. Vous arriverez sur le menu du serveur WDS concernant la capture de l’image.</w:t>
      </w:r>
    </w:p>
    <w:p w:rsidR="001F785A" w:rsidRDefault="001F785A" w:rsidP="001F785A"/>
    <w:p w:rsidR="001F785A" w:rsidRDefault="00212FFE" w:rsidP="001F785A">
      <w:pPr>
        <w:jc w:val="center"/>
      </w:pPr>
      <w:r>
        <w:rPr>
          <w:noProof/>
        </w:rPr>
        <w:drawing>
          <wp:inline distT="0" distB="0" distL="0" distR="0">
            <wp:extent cx="4025900" cy="3016250"/>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4025900" cy="3016250"/>
                    </a:xfrm>
                    <a:prstGeom prst="rect">
                      <a:avLst/>
                    </a:prstGeom>
                    <a:noFill/>
                    <a:ln w="9525">
                      <a:noFill/>
                      <a:miter lim="800000"/>
                      <a:headEnd/>
                      <a:tailEnd/>
                    </a:ln>
                  </pic:spPr>
                </pic:pic>
              </a:graphicData>
            </a:graphic>
          </wp:inline>
        </w:drawing>
      </w:r>
    </w:p>
    <w:p w:rsidR="001F785A" w:rsidRDefault="001F785A" w:rsidP="001F785A"/>
    <w:p w:rsidR="001F785A" w:rsidRPr="00247075" w:rsidRDefault="001F785A" w:rsidP="001F785A"/>
    <w:p w:rsidR="00832070" w:rsidRPr="00247075" w:rsidRDefault="00832070" w:rsidP="00832070"/>
    <w:p w:rsidR="00ED7C7D" w:rsidRDefault="00AE64F6" w:rsidP="00AE64F6">
      <w:pPr>
        <w:pStyle w:val="Titre3"/>
        <w:numPr>
          <w:ilvl w:val="2"/>
          <w:numId w:val="1"/>
        </w:numPr>
      </w:pPr>
      <w:r w:rsidRPr="00247075">
        <w:br w:type="page"/>
      </w:r>
      <w:bookmarkStart w:id="31" w:name="_Toc228818570"/>
      <w:r w:rsidR="00ED7C7D">
        <w:lastRenderedPageBreak/>
        <w:t>Problème</w:t>
      </w:r>
      <w:r w:rsidR="002633DD">
        <w:t>s</w:t>
      </w:r>
      <w:r w:rsidR="00ED7C7D">
        <w:t xml:space="preserve"> rencontré</w:t>
      </w:r>
      <w:r w:rsidR="002633DD">
        <w:t>s</w:t>
      </w:r>
      <w:bookmarkEnd w:id="31"/>
    </w:p>
    <w:p w:rsidR="00832070" w:rsidRDefault="00832070" w:rsidP="00832070"/>
    <w:p w:rsidR="00832070" w:rsidRDefault="00E72810" w:rsidP="00956A57">
      <w:pPr>
        <w:ind w:firstLine="708"/>
      </w:pPr>
      <w:r>
        <w:t>Durant ce projet, plusieurs problèmes ont été rencontrés.</w:t>
      </w:r>
      <w:r w:rsidR="00956A57">
        <w:t xml:space="preserve"> Notamment lors de la création des images WDS. Pour rappel, une image WDS est au format .WIM. Format d’image mis en place depuis l’arrivé</w:t>
      </w:r>
      <w:r w:rsidR="00FA24BC">
        <w:t>e</w:t>
      </w:r>
      <w:r w:rsidR="00956A57">
        <w:t xml:space="preserve"> de Vista. Ce même OS reconnait le </w:t>
      </w:r>
      <w:r w:rsidR="00C617DB">
        <w:t>language</w:t>
      </w:r>
      <w:r w:rsidR="00956A57">
        <w:t xml:space="preserve"> .xml, qui est le language utilisé par les fichiers de réponse</w:t>
      </w:r>
      <w:r w:rsidR="00FA24BC">
        <w:t>s</w:t>
      </w:r>
      <w:r w:rsidR="00956A57">
        <w:t xml:space="preserve"> du serveur WDS. Or windows XP lui</w:t>
      </w:r>
      <w:r w:rsidR="00FA24BC">
        <w:t>, ne reconnait pas le langage</w:t>
      </w:r>
      <w:r w:rsidR="00956A57">
        <w:t xml:space="preserve">. </w:t>
      </w:r>
      <w:r w:rsidR="00FA24BC">
        <w:t>Ainsi</w:t>
      </w:r>
      <w:r w:rsidR="00956A57">
        <w:t>, il m’a fallu utiliser « sysprep » pour créer les fichiers de réponse</w:t>
      </w:r>
      <w:r w:rsidR="00FA24BC">
        <w:t>s</w:t>
      </w:r>
      <w:r w:rsidR="00956A57">
        <w:t xml:space="preserve"> Windows XP qui sont intégré</w:t>
      </w:r>
      <w:r w:rsidR="00FA24BC">
        <w:t>s</w:t>
      </w:r>
      <w:r w:rsidR="00956A57">
        <w:t xml:space="preserve"> directement à l’image de l’OS. Ces fichiers sont au format .inf.</w:t>
      </w:r>
    </w:p>
    <w:p w:rsidR="00956A57" w:rsidRDefault="00956A57" w:rsidP="00832070"/>
    <w:p w:rsidR="00AF436D" w:rsidRDefault="00956A57" w:rsidP="00832070">
      <w:r>
        <w:tab/>
        <w:t xml:space="preserve">J’ai également rencontré comme autre </w:t>
      </w:r>
      <w:r w:rsidR="00FA24BC">
        <w:t>problème</w:t>
      </w:r>
      <w:r>
        <w:t>, la HAL</w:t>
      </w:r>
      <w:r w:rsidR="00AF436D">
        <w:t xml:space="preserve"> (Hardware Abstraction layer).</w:t>
      </w:r>
    </w:p>
    <w:p w:rsidR="00956A57" w:rsidRDefault="00956A57" w:rsidP="00832070">
      <w:r>
        <w:t xml:space="preserve">. </w:t>
      </w:r>
    </w:p>
    <w:p w:rsidR="00956A57" w:rsidRDefault="00FA24BC" w:rsidP="00AF436D">
      <w:pPr>
        <w:ind w:firstLine="708"/>
        <w:rPr>
          <w:b/>
        </w:rPr>
      </w:pPr>
      <w:r>
        <w:rPr>
          <w:b/>
        </w:rPr>
        <w:t>Q</w:t>
      </w:r>
      <w:r w:rsidR="00956A57" w:rsidRPr="00956A57">
        <w:rPr>
          <w:b/>
        </w:rPr>
        <w:t>u’est ce qu’est la HAL ?</w:t>
      </w:r>
    </w:p>
    <w:p w:rsidR="00956A57" w:rsidRDefault="00956A57" w:rsidP="00AF436D">
      <w:r w:rsidRPr="00956A57">
        <w:t>La couche d'abstraction matéri</w:t>
      </w:r>
      <w:r>
        <w:t xml:space="preserve">elle (Hardware Abstraction Layer ou HAL) </w:t>
      </w:r>
      <w:r w:rsidRPr="00956A57">
        <w:t xml:space="preserve">est une spécification et un utilitaire logiciel qui traque les périphériques du système informatique. Le but du HAL est d'éviter aux développeurs d'implémenter manuellement le code spécifique à un périphérique. À la place, ils peuvent utiliser une couche connectable qui fournit des informations à propos du dit périphérique, tel que cela se passe par exemple lorsqu'un utilisateur branche </w:t>
      </w:r>
      <w:r>
        <w:t>ou débranche un périphérique USB.</w:t>
      </w:r>
    </w:p>
    <w:p w:rsidR="00AF436D" w:rsidRDefault="00AF436D" w:rsidP="00832070"/>
    <w:p w:rsidR="00AF436D" w:rsidRDefault="00AF436D" w:rsidP="00832070">
      <w:r>
        <w:tab/>
        <w:t xml:space="preserve">Comme l’explique cette définition, la HAL est </w:t>
      </w:r>
      <w:r w:rsidR="00FA24BC">
        <w:t xml:space="preserve">un </w:t>
      </w:r>
      <w:r>
        <w:t>logiciel en corrélation avec le processeur qui permet de reconnaitre un certain nombre de périphérique</w:t>
      </w:r>
      <w:r w:rsidR="00FA24BC">
        <w:t>s</w:t>
      </w:r>
      <w:r>
        <w:t xml:space="preserve"> qui lui sont raccordé. Ce logiciel cherche les périphériques raccordé</w:t>
      </w:r>
      <w:r w:rsidR="00FA24BC">
        <w:t>s</w:t>
      </w:r>
      <w:r>
        <w:t xml:space="preserve"> au processeur et leurs implémente</w:t>
      </w:r>
      <w:r w:rsidR="00FA24BC">
        <w:t>s</w:t>
      </w:r>
      <w:r>
        <w:t xml:space="preserve"> </w:t>
      </w:r>
      <w:r w:rsidR="00FA24BC">
        <w:t xml:space="preserve">un </w:t>
      </w:r>
      <w:r>
        <w:t>programme permettant ainsi au processeur de reconnaitre ces périphériques.</w:t>
      </w:r>
    </w:p>
    <w:p w:rsidR="00AF436D" w:rsidRDefault="00AF436D" w:rsidP="00832070">
      <w:r>
        <w:tab/>
        <w:t xml:space="preserve">Une image WDS ne peut correspondre </w:t>
      </w:r>
      <w:r w:rsidR="00FA24BC">
        <w:t>qu’à un</w:t>
      </w:r>
      <w:r>
        <w:t xml:space="preserve"> seul type de HAL. </w:t>
      </w:r>
      <w:r w:rsidR="00D53732">
        <w:t>Etant donné que nous avons que trois</w:t>
      </w:r>
      <w:r>
        <w:t xml:space="preserve"> type</w:t>
      </w:r>
      <w:r w:rsidR="00B55E12">
        <w:t>s</w:t>
      </w:r>
      <w:r>
        <w:t xml:space="preserve"> de HAL dans la société (Les </w:t>
      </w:r>
      <w:r w:rsidR="00D53732">
        <w:t>ordinateurs</w:t>
      </w:r>
      <w:r>
        <w:t xml:space="preserve"> de tous les clients et deux types de </w:t>
      </w:r>
      <w:r w:rsidR="00D53732">
        <w:t>postes</w:t>
      </w:r>
      <w:r>
        <w:t xml:space="preserve"> connectés aux machines).</w:t>
      </w:r>
    </w:p>
    <w:p w:rsidR="00BF4AAD" w:rsidRDefault="00BF4AAD" w:rsidP="00832070"/>
    <w:p w:rsidR="00AF436D" w:rsidRDefault="00D53732" w:rsidP="00D53732">
      <w:pPr>
        <w:ind w:firstLine="708"/>
      </w:pPr>
      <w:r>
        <w:t>U</w:t>
      </w:r>
      <w:r w:rsidR="00AF436D">
        <w:t xml:space="preserve">n autre problème c’est que dans la société tout le monde n’utilise pas les mêmes logiciels. Etant donné que ce n’était pas faisable de créer une image pour tous les logiciels spécifiques, le problème à été pallié avec les stratégies de groupes. Toutes personnes aillant besoin d’un logiciel particulier, l’aura par l’intermédiaire des GPO. </w:t>
      </w:r>
      <w:r>
        <w:t>Donc</w:t>
      </w:r>
      <w:r w:rsidR="00AF436D">
        <w:t>, l’image WDS installera un système d’exploitation et des logiciels standards  et les logiciels spécifiques seront installés par GPO.</w:t>
      </w:r>
    </w:p>
    <w:p w:rsidR="00AF436D" w:rsidRDefault="00AF436D" w:rsidP="00832070"/>
    <w:p w:rsidR="006A3F45" w:rsidRDefault="004F7867" w:rsidP="00D53732">
      <w:pPr>
        <w:ind w:firstLine="708"/>
      </w:pPr>
      <w:r>
        <w:t xml:space="preserve">Comme je </w:t>
      </w:r>
      <w:r w:rsidR="00D53732">
        <w:t>précise</w:t>
      </w:r>
      <w:r>
        <w:t xml:space="preserve">, les </w:t>
      </w:r>
      <w:r w:rsidR="00D53732">
        <w:t>ordinateurs</w:t>
      </w:r>
      <w:r>
        <w:t xml:space="preserve"> utilisés pour créer les programmes des machines sont sous le système d’exploitation Windows 98 et ne peuvent en changés pour le moment (problème de compatibilité du logiciel de création de programme et Windows XP). </w:t>
      </w:r>
      <w:r w:rsidR="00D53732">
        <w:t>Ainsi</w:t>
      </w:r>
      <w:r>
        <w:t xml:space="preserve">, étant des ordinateurs de HAL différents des autres ordinateurs, il a fallut créer une image pour ces </w:t>
      </w:r>
      <w:r w:rsidR="00D53732">
        <w:t>ordinateurs là</w:t>
      </w:r>
      <w:r>
        <w:t>.</w:t>
      </w:r>
    </w:p>
    <w:p w:rsidR="0099004F" w:rsidRDefault="0099004F" w:rsidP="00832070"/>
    <w:p w:rsidR="0099004F" w:rsidRDefault="0099004F" w:rsidP="0099004F">
      <w:r>
        <w:tab/>
      </w:r>
      <w:r w:rsidR="00D53732">
        <w:t>L’inconvénient</w:t>
      </w:r>
      <w:r>
        <w:t xml:space="preserve"> avec les ordinateurs DELL est leurs partitions software. En effet, DELL inclus sur leurs disques durs, une petite partition qui contient quelques utilitaires concernant les disques durs. </w:t>
      </w:r>
      <w:r w:rsidR="00D53732">
        <w:t>En un sens</w:t>
      </w:r>
      <w:r>
        <w:t>, lors de la création et le déploiement d’image</w:t>
      </w:r>
      <w:r w:rsidR="00D53732">
        <w:t>s</w:t>
      </w:r>
      <w:r>
        <w:t xml:space="preserve"> nous avons du prendre en compte cette partition et, afin de la garder, nous avons du créer une deuxième partition qui recevra le système d’exploitation.</w:t>
      </w:r>
    </w:p>
    <w:p w:rsidR="006A3F45" w:rsidRDefault="006A3F45" w:rsidP="00832070"/>
    <w:p w:rsidR="005442BC" w:rsidRDefault="004C10C1" w:rsidP="00AE64F6">
      <w:pPr>
        <w:pStyle w:val="Titre3"/>
        <w:numPr>
          <w:ilvl w:val="2"/>
          <w:numId w:val="1"/>
        </w:numPr>
      </w:pPr>
      <w:r>
        <w:br w:type="page"/>
      </w:r>
      <w:bookmarkStart w:id="32" w:name="_Toc228818571"/>
      <w:r w:rsidR="00AE64F6">
        <w:lastRenderedPageBreak/>
        <w:t>Test et déploiement</w:t>
      </w:r>
      <w:bookmarkEnd w:id="32"/>
      <w:r w:rsidR="005442BC" w:rsidRPr="005442BC">
        <w:t xml:space="preserve"> </w:t>
      </w:r>
    </w:p>
    <w:p w:rsidR="00ED7C7D" w:rsidRDefault="00ED7C7D" w:rsidP="00ED7C7D"/>
    <w:p w:rsidR="00832070" w:rsidRDefault="00745D1C" w:rsidP="00745D1C">
      <w:pPr>
        <w:ind w:firstLine="708"/>
      </w:pPr>
      <w:r>
        <w:t xml:space="preserve">Une fois le projet terminé, nous avons procédé à plusieurs tests. </w:t>
      </w:r>
      <w:r w:rsidR="006D045E">
        <w:t>Tous</w:t>
      </w:r>
      <w:r>
        <w:t xml:space="preserve"> ces tests ont été </w:t>
      </w:r>
      <w:r w:rsidR="006D045E">
        <w:t>faits</w:t>
      </w:r>
      <w:r>
        <w:t xml:space="preserve"> avec les personnes du système d’information afin que tout le monde puisse se familiariser avec le matériel nécessaire au déploiement.</w:t>
      </w:r>
    </w:p>
    <w:p w:rsidR="00832070" w:rsidRDefault="00832070" w:rsidP="00AE64F6"/>
    <w:p w:rsidR="00832070" w:rsidRDefault="00D53732" w:rsidP="009C3A66">
      <w:pPr>
        <w:ind w:firstLine="708"/>
      </w:pPr>
      <w:r>
        <w:t>D</w:t>
      </w:r>
      <w:r w:rsidR="009C3A66">
        <w:t>ans un premier temps, nous avons testé la redescente d’une image. Pour cela et comme je l’avais expliqué précédemment, nous avons un réseau en dehors du réseau de production dans l’atelier créé à l’aide d’un Switch.</w:t>
      </w:r>
    </w:p>
    <w:p w:rsidR="009C3A66" w:rsidRDefault="009C3A66" w:rsidP="009C3A66">
      <w:pPr>
        <w:ind w:firstLine="708"/>
      </w:pPr>
      <w:r>
        <w:t>Nous avons donc placé le serveur WDS dans ce réseau de test, l’ordinateur qui faisait office de DHCP/DNS, et l’ordinateur qui faisait office de contrôleur de domaine.</w:t>
      </w:r>
    </w:p>
    <w:p w:rsidR="009C3A66" w:rsidRDefault="009C3A66" w:rsidP="009C3A66">
      <w:r>
        <w:t>Suite à cela, nous avons testé le déploiement d’une image sur un puis deux postes clients.</w:t>
      </w:r>
    </w:p>
    <w:p w:rsidR="009C3A66" w:rsidRDefault="009C3A66" w:rsidP="009C3A66">
      <w:r>
        <w:t xml:space="preserve">Une fois cette image installée, plusieurs points étaient à vérifier pour voir si notre fichier de réponse </w:t>
      </w:r>
      <w:r w:rsidR="00D53732">
        <w:t xml:space="preserve">avait </w:t>
      </w:r>
      <w:r>
        <w:t>bien fonctionné.</w:t>
      </w:r>
    </w:p>
    <w:p w:rsidR="009C3A66" w:rsidRDefault="009C3A66" w:rsidP="009C3A66"/>
    <w:p w:rsidR="009C3A66" w:rsidRDefault="009C3A66" w:rsidP="009C3A66">
      <w:r>
        <w:tab/>
        <w:t xml:space="preserve">Le premier point et le plus important fût de vérifier que </w:t>
      </w:r>
      <w:r w:rsidR="00256198">
        <w:t xml:space="preserve">notre pc </w:t>
      </w:r>
      <w:r w:rsidR="00D53732">
        <w:t>a</w:t>
      </w:r>
      <w:r w:rsidR="00256198">
        <w:t xml:space="preserve"> bien était enregistré dans notre contrôleur de domaine. Par conséquent, si active directory lui a bien affecté un SID (Identifiant unique attribué à une ressource d’active directory)</w:t>
      </w:r>
      <w:r w:rsidR="00DB7965">
        <w:t xml:space="preserve"> et s</w:t>
      </w:r>
      <w:r w:rsidR="00D53732">
        <w:t>’</w:t>
      </w:r>
      <w:r w:rsidR="00DB7965">
        <w:t xml:space="preserve">il avait correctement intégré la machine client dans </w:t>
      </w:r>
      <w:r w:rsidR="00391B0A">
        <w:t>la bonne OU (Dossier qui classent les ressources réseaux dans active directory).</w:t>
      </w:r>
    </w:p>
    <w:p w:rsidR="00256198" w:rsidRDefault="00256198" w:rsidP="009C3A66"/>
    <w:p w:rsidR="00256198" w:rsidRDefault="00256198" w:rsidP="009C3A66">
      <w:r>
        <w:tab/>
        <w:t xml:space="preserve">Un autre point important dans la vérification fût la clef d’enregistrement. En effet, </w:t>
      </w:r>
      <w:r w:rsidR="00506F02">
        <w:t xml:space="preserve">il </w:t>
      </w:r>
      <w:r>
        <w:t>fallait vérifier que Windows avait la bonne clef d’enregistrement, celle que l’on a affecté par défaut à toutes les images.</w:t>
      </w:r>
      <w:r w:rsidR="009E6D82">
        <w:t xml:space="preserve"> </w:t>
      </w:r>
      <w:r>
        <w:t>Il faut savoir que sur notre site, les clefs d’enregistrement Windows sont achetées en version « Volume licenc</w:t>
      </w:r>
      <w:r w:rsidR="00AF2C7F">
        <w:t>e key</w:t>
      </w:r>
      <w:r>
        <w:t> ».</w:t>
      </w:r>
      <w:r w:rsidR="00DB7965">
        <w:t xml:space="preserve"> C'est-à-dire que l’on paye une clef standard et on donne un nombre de poste sur lequel sera déployé </w:t>
      </w:r>
      <w:r w:rsidR="00506F02">
        <w:t>celle-ci</w:t>
      </w:r>
      <w:r w:rsidR="00DB7965">
        <w:t>. C’est la raison pour laquelle j’ai pu intégrer la même clef dans le fichier réponse de l’image pour tous les clients qui recevront cette image.</w:t>
      </w:r>
    </w:p>
    <w:p w:rsidR="00256198" w:rsidRDefault="00256198" w:rsidP="009C3A66"/>
    <w:p w:rsidR="00DB7965" w:rsidRDefault="00256198" w:rsidP="00AE64F6">
      <w:r>
        <w:tab/>
        <w:t>Ensuite nous avons vérifié</w:t>
      </w:r>
      <w:r w:rsidR="00506F02">
        <w:t>s</w:t>
      </w:r>
      <w:r>
        <w:t xml:space="preserve"> tous les logiciels installés dans l’image avaient bien été installés. Ce qui était surtout à vérifier était leurs configurations.</w:t>
      </w:r>
      <w:r w:rsidR="009E6D82">
        <w:t xml:space="preserve"> </w:t>
      </w:r>
      <w:r w:rsidR="00DB7965">
        <w:t xml:space="preserve">Une fois la vérification du bon fonctionnement du fichier de réponse faite, nous avons testés le système d’exploitation en lui-même. </w:t>
      </w:r>
    </w:p>
    <w:p w:rsidR="009E6D82" w:rsidRDefault="009E6D82" w:rsidP="00DB7965">
      <w:pPr>
        <w:ind w:firstLine="708"/>
      </w:pPr>
    </w:p>
    <w:p w:rsidR="00DB7965" w:rsidRDefault="00DB7965" w:rsidP="00DB7965">
      <w:pPr>
        <w:ind w:firstLine="708"/>
      </w:pPr>
      <w:r>
        <w:t xml:space="preserve">Dans un premier temps nous avons </w:t>
      </w:r>
      <w:r w:rsidR="00506F02">
        <w:t>contrôlé</w:t>
      </w:r>
      <w:r>
        <w:t xml:space="preserve"> dans le « gestionnaire de périphérique</w:t>
      </w:r>
      <w:r w:rsidR="00506F02">
        <w:t>s</w:t>
      </w:r>
      <w:r>
        <w:t> » que tout le</w:t>
      </w:r>
      <w:r w:rsidR="00506F02">
        <w:t>s</w:t>
      </w:r>
      <w:r>
        <w:t xml:space="preserve"> matériel</w:t>
      </w:r>
      <w:r w:rsidR="00506F02">
        <w:t>s</w:t>
      </w:r>
      <w:r>
        <w:t xml:space="preserve"> ont tous était correctement reconnu</w:t>
      </w:r>
      <w:r w:rsidR="00506F02">
        <w:t>s</w:t>
      </w:r>
      <w:r>
        <w:t xml:space="preserve"> avec leurs drivers respectifs. Ensuite nous nous sommes penchés sur la communication réseau du pc à savoir si le serveur DHCP avait correctement attribué les ip à la machine cliente.</w:t>
      </w:r>
    </w:p>
    <w:p w:rsidR="00DB7965" w:rsidRDefault="00DB7965" w:rsidP="00DB7965">
      <w:pPr>
        <w:ind w:firstLine="708"/>
      </w:pPr>
    </w:p>
    <w:p w:rsidR="00DB7965" w:rsidRDefault="009E6D82" w:rsidP="00DB7965">
      <w:pPr>
        <w:ind w:firstLine="708"/>
      </w:pPr>
      <w:r>
        <w:t>Du point de vue utilisation de la machine</w:t>
      </w:r>
      <w:r w:rsidR="00DB7965">
        <w:t>, nous avons testés l’ouverture d’une session. A savoir la reconnaissance d’un login et d’un mot de passe Windows. A savoir également la création de l’environnement utilisateur (Bureau correctement créé avec les raccourcis installé</w:t>
      </w:r>
      <w:r w:rsidR="00506F02">
        <w:t>s</w:t>
      </w:r>
      <w:r w:rsidR="00DB7965">
        <w:t xml:space="preserve"> dans l’image et la redirection du dossier « Mes documents » vers un serveur de fichier). De plus, nous avons testés si le script d’ouverture de session avait correctement fonctionné.</w:t>
      </w:r>
    </w:p>
    <w:p w:rsidR="00DB7965" w:rsidRDefault="00DB7965" w:rsidP="00DB7965">
      <w:pPr>
        <w:ind w:firstLine="708"/>
      </w:pPr>
    </w:p>
    <w:p w:rsidR="009E6D82" w:rsidRDefault="009E6D82" w:rsidP="00DB7965">
      <w:pPr>
        <w:ind w:firstLine="708"/>
      </w:pPr>
      <w:r>
        <w:t xml:space="preserve">Pour finir les tests, nous </w:t>
      </w:r>
      <w:r w:rsidR="00506F02">
        <w:t>nous sommes assurés sur les</w:t>
      </w:r>
      <w:r>
        <w:t xml:space="preserve"> droits utilisateurs sur la machine. Tout d’abord si le mot de passe administrateur local était bien celui que nous avions rentré dans l’image. Les droits sur les dossiers systèmes et sur leurs dossiers utilisateurs. Et pour terminer si tous nos lecteurs réseaux étaient bien remontés dans le poste de travail.</w:t>
      </w:r>
    </w:p>
    <w:p w:rsidR="009E6D82" w:rsidRDefault="009E6D82" w:rsidP="00DB7965">
      <w:pPr>
        <w:ind w:firstLine="708"/>
      </w:pPr>
    </w:p>
    <w:p w:rsidR="009E6D82" w:rsidRDefault="009E6D82" w:rsidP="00DB7965">
      <w:pPr>
        <w:ind w:firstLine="708"/>
      </w:pPr>
      <w:r>
        <w:t xml:space="preserve">Pour la mise en production de ce projet, avec l’accord et l’aide de </w:t>
      </w:r>
      <w:r w:rsidR="00391B0A">
        <w:t>mes collègues du système d’information</w:t>
      </w:r>
      <w:r w:rsidR="00506F02">
        <w:t xml:space="preserve">, nous avons tout d’abord placé </w:t>
      </w:r>
      <w:r>
        <w:t xml:space="preserve">le serveur WDS dans le réseau de production. Un serveur DHCP, DNS et Active directory était déjà en production, nous avons simplement testé cette mise en production par un second test de déploiement d’image. Nous avons donc constaté un résultat similaire au test fait dans notre réseau (Atelier). </w:t>
      </w:r>
      <w:r w:rsidR="0059592C">
        <w:t>Les mêmes vérifications</w:t>
      </w:r>
      <w:r>
        <w:t xml:space="preserve"> ont été faites et aillant obtenu le même résultat satisfaisant, une </w:t>
      </w:r>
      <w:r w:rsidR="0059592C">
        <w:t xml:space="preserve">faible </w:t>
      </w:r>
      <w:r>
        <w:t xml:space="preserve">consommation de bande </w:t>
      </w:r>
      <w:r w:rsidR="0059592C">
        <w:t>passante</w:t>
      </w:r>
      <w:r>
        <w:t xml:space="preserve">, et un ordinateur déployé sans l’intervention d’un technicien, </w:t>
      </w:r>
      <w:r w:rsidR="0059592C">
        <w:t>mon tuteur a validé ce projet et sa mise en production.</w:t>
      </w:r>
    </w:p>
    <w:p w:rsidR="0059592C" w:rsidRDefault="0059592C" w:rsidP="00DB7965">
      <w:pPr>
        <w:ind w:firstLine="708"/>
      </w:pPr>
    </w:p>
    <w:p w:rsidR="00AE64F6" w:rsidRDefault="00AE64F6" w:rsidP="00AE64F6">
      <w:pPr>
        <w:pStyle w:val="Titre2"/>
        <w:numPr>
          <w:ilvl w:val="1"/>
          <w:numId w:val="1"/>
        </w:numPr>
        <w:rPr>
          <w:color w:val="3366FF"/>
        </w:rPr>
      </w:pPr>
      <w:bookmarkStart w:id="33" w:name="_Toc228818572"/>
      <w:r w:rsidRPr="00AE64F6">
        <w:rPr>
          <w:color w:val="3366FF"/>
        </w:rPr>
        <w:t>Formation</w:t>
      </w:r>
      <w:bookmarkEnd w:id="33"/>
    </w:p>
    <w:p w:rsidR="00B77378" w:rsidRDefault="00B77378" w:rsidP="00B77378"/>
    <w:p w:rsidR="00B77378" w:rsidRDefault="00506F02" w:rsidP="0059592C">
      <w:pPr>
        <w:ind w:firstLine="708"/>
      </w:pPr>
      <w:r>
        <w:t>Avant tout</w:t>
      </w:r>
      <w:r w:rsidR="0059592C">
        <w:t>, comme expliqué précédemment, lors des tests, les personnes du système d’information étai</w:t>
      </w:r>
      <w:r>
        <w:t>ent présentes. Ce qui m’a permis</w:t>
      </w:r>
      <w:r w:rsidR="0059592C">
        <w:t xml:space="preserve">, lors de cette démonstration, de commencer une préformation et </w:t>
      </w:r>
      <w:r>
        <w:t xml:space="preserve">de </w:t>
      </w:r>
      <w:r w:rsidR="0059592C">
        <w:t>les familiariser avec les outils de déploiement. De plus, une procédure à été créé pour permettre à toutes nouvelles personnes du système d’information de pouvoir créer, déployer et mettre en production une image Windows sur un nouvel ordinateur.</w:t>
      </w:r>
    </w:p>
    <w:p w:rsidR="0059592C" w:rsidRDefault="0059592C" w:rsidP="0059592C">
      <w:pPr>
        <w:ind w:firstLine="708"/>
        <w:rPr>
          <w:rFonts w:ascii="Arial" w:hAnsi="Arial" w:cs="Arial"/>
          <w:b/>
          <w:bCs/>
          <w:i/>
          <w:iCs/>
          <w:sz w:val="28"/>
          <w:szCs w:val="28"/>
        </w:rPr>
      </w:pPr>
      <w:r>
        <w:t xml:space="preserve">Cette procédure a pour but de facilité ce déploiement. Pour former ces personnes, nous avons refait un déploiement étape par étape avec </w:t>
      </w:r>
      <w:r w:rsidR="00506F02">
        <w:t>celle-ci</w:t>
      </w:r>
      <w:r>
        <w:t xml:space="preserve"> afin qu’il enregistre bien la façon d’utiliser cet outil.</w:t>
      </w:r>
    </w:p>
    <w:p w:rsidR="00B77378" w:rsidRPr="00B77378" w:rsidRDefault="00B77378" w:rsidP="00B77378"/>
    <w:p w:rsidR="00AE64F6" w:rsidRDefault="00AE64F6" w:rsidP="00413ABD">
      <w:pPr>
        <w:pStyle w:val="Titre1"/>
        <w:numPr>
          <w:ilvl w:val="0"/>
          <w:numId w:val="1"/>
        </w:numPr>
        <w:rPr>
          <w:rFonts w:ascii="Times New Roman" w:hAnsi="Times New Roman"/>
          <w:color w:val="FF0000"/>
        </w:rPr>
      </w:pPr>
      <w:bookmarkStart w:id="34" w:name="_Toc228818573"/>
      <w:r w:rsidRPr="00413ABD">
        <w:rPr>
          <w:rFonts w:ascii="Times New Roman" w:hAnsi="Times New Roman"/>
          <w:color w:val="FF0000"/>
        </w:rPr>
        <w:t>Conclusion</w:t>
      </w:r>
      <w:bookmarkEnd w:id="34"/>
    </w:p>
    <w:p w:rsidR="00082021" w:rsidRDefault="00082021" w:rsidP="00082021"/>
    <w:p w:rsidR="00082021" w:rsidRDefault="00082021" w:rsidP="0009222D">
      <w:r>
        <w:t>A ce jour :</w:t>
      </w:r>
    </w:p>
    <w:p w:rsidR="00082021" w:rsidRDefault="0059592C" w:rsidP="00082021">
      <w:pPr>
        <w:numPr>
          <w:ilvl w:val="0"/>
          <w:numId w:val="7"/>
        </w:numPr>
        <w:jc w:val="both"/>
      </w:pPr>
      <w:r>
        <w:t xml:space="preserve">Le </w:t>
      </w:r>
      <w:r w:rsidR="00082021">
        <w:t>serveur de déploiement d’</w:t>
      </w:r>
      <w:r>
        <w:t xml:space="preserve"> image</w:t>
      </w:r>
      <w:r w:rsidR="00082021">
        <w:t>s</w:t>
      </w:r>
      <w:r>
        <w:t xml:space="preserve"> Windows est </w:t>
      </w:r>
      <w:r w:rsidR="00082021">
        <w:t>opérationnel</w:t>
      </w:r>
      <w:r>
        <w:t xml:space="preserve">. </w:t>
      </w:r>
    </w:p>
    <w:p w:rsidR="00082021" w:rsidRDefault="0059592C" w:rsidP="00082021">
      <w:pPr>
        <w:numPr>
          <w:ilvl w:val="0"/>
          <w:numId w:val="7"/>
        </w:numPr>
        <w:jc w:val="both"/>
      </w:pPr>
      <w:r>
        <w:t xml:space="preserve">Mon tuteur à validé </w:t>
      </w:r>
      <w:r w:rsidR="00506F02">
        <w:t>le</w:t>
      </w:r>
      <w:r>
        <w:t xml:space="preserve"> projet et la procédure le concernant. </w:t>
      </w:r>
    </w:p>
    <w:p w:rsidR="00082021" w:rsidRDefault="00082021" w:rsidP="00082021">
      <w:pPr>
        <w:ind w:left="1065"/>
        <w:jc w:val="both"/>
      </w:pPr>
    </w:p>
    <w:p w:rsidR="0059592C" w:rsidRDefault="00E56116" w:rsidP="00E56116">
      <w:pPr>
        <w:jc w:val="both"/>
      </w:pPr>
      <w:r>
        <w:tab/>
      </w:r>
      <w:r w:rsidR="0059592C">
        <w:t xml:space="preserve">Dans mon introduction, j’avais établi un état </w:t>
      </w:r>
      <w:r>
        <w:t xml:space="preserve">des lieux du parc informatique, </w:t>
      </w:r>
      <w:r w:rsidR="0059592C">
        <w:t>très hétérogène tant du point de vue logiciel que matériel.</w:t>
      </w:r>
    </w:p>
    <w:p w:rsidR="00E56116" w:rsidRDefault="00E56116" w:rsidP="00E56116">
      <w:pPr>
        <w:jc w:val="both"/>
      </w:pPr>
    </w:p>
    <w:p w:rsidR="0059592C" w:rsidRDefault="0059592C" w:rsidP="00082021">
      <w:pPr>
        <w:ind w:firstLine="708"/>
        <w:jc w:val="both"/>
      </w:pPr>
      <w:r>
        <w:t xml:space="preserve">Cette </w:t>
      </w:r>
      <w:r w:rsidR="00E56116">
        <w:t>nouvelle infrastructure a été</w:t>
      </w:r>
      <w:r>
        <w:t xml:space="preserve"> </w:t>
      </w:r>
      <w:r w:rsidR="00AE606D">
        <w:t>clôturée</w:t>
      </w:r>
      <w:r>
        <w:t xml:space="preserve"> au mois de janvier. Après environ 3 mois de fonctionnement, l</w:t>
      </w:r>
      <w:r w:rsidR="00AE606D">
        <w:t xml:space="preserve">e parc informatique </w:t>
      </w:r>
      <w:r w:rsidR="00E56116">
        <w:t>s’homogénéise</w:t>
      </w:r>
      <w:r w:rsidR="00AE606D">
        <w:t>. Le déploiement de 300 images (Approximation du nombre d’ordinateurs sur le site) est à 90% terminés.</w:t>
      </w:r>
    </w:p>
    <w:p w:rsidR="00E56116" w:rsidRDefault="00E56116" w:rsidP="00082021">
      <w:pPr>
        <w:ind w:firstLine="708"/>
        <w:jc w:val="both"/>
      </w:pPr>
    </w:p>
    <w:p w:rsidR="00E56116" w:rsidRDefault="00AE606D" w:rsidP="00C62F64">
      <w:pPr>
        <w:ind w:firstLine="708"/>
        <w:jc w:val="both"/>
      </w:pPr>
      <w:r>
        <w:t>Pour clôturé ce projet, et cette conclusion, je vais cités les améliorations constatés après 3 mois de mise en production</w:t>
      </w:r>
      <w:r w:rsidR="00E56116">
        <w:t> :</w:t>
      </w:r>
    </w:p>
    <w:p w:rsidR="00E56116" w:rsidRDefault="00E56116" w:rsidP="00E56116">
      <w:pPr>
        <w:numPr>
          <w:ilvl w:val="0"/>
          <w:numId w:val="7"/>
        </w:numPr>
        <w:jc w:val="both"/>
      </w:pPr>
      <w:r>
        <w:t>Réduction du temps d’immobilisation matériel</w:t>
      </w:r>
      <w:r w:rsidR="00AE606D">
        <w:t xml:space="preserve">. Que ce soit au niveau des personnes du système d’information que des nouveaux arrivants. </w:t>
      </w:r>
    </w:p>
    <w:p w:rsidR="00E56116" w:rsidRDefault="00E56116" w:rsidP="00E56116">
      <w:pPr>
        <w:numPr>
          <w:ilvl w:val="0"/>
          <w:numId w:val="7"/>
        </w:numPr>
        <w:jc w:val="both"/>
      </w:pPr>
      <w:r>
        <w:t>Réduction du temps d’intervention du technicien</w:t>
      </w:r>
      <w:r w:rsidR="00AE606D">
        <w:t>, grâce à</w:t>
      </w:r>
      <w:r>
        <w:t xml:space="preserve"> l’automatisme du déploiement (Fichier de réponse</w:t>
      </w:r>
      <w:r w:rsidR="00506F02">
        <w:t>s</w:t>
      </w:r>
      <w:r>
        <w:t>).</w:t>
      </w:r>
    </w:p>
    <w:p w:rsidR="00AE606D" w:rsidRDefault="00AE606D" w:rsidP="00E56116">
      <w:pPr>
        <w:numPr>
          <w:ilvl w:val="0"/>
          <w:numId w:val="7"/>
        </w:numPr>
        <w:jc w:val="both"/>
      </w:pPr>
      <w:r>
        <w:t xml:space="preserve"> </w:t>
      </w:r>
      <w:r w:rsidR="00E56116">
        <w:t>L</w:t>
      </w:r>
      <w:r>
        <w:t>e temps de déploiement d’une image étant optimisé, les nouveaux employés voient leurs ordinateurs attribué</w:t>
      </w:r>
      <w:r w:rsidR="00506F02">
        <w:t>s</w:t>
      </w:r>
      <w:r>
        <w:t xml:space="preserve"> plus rapidement.</w:t>
      </w:r>
    </w:p>
    <w:p w:rsidR="00E56116" w:rsidRDefault="00E56116" w:rsidP="00E56116">
      <w:pPr>
        <w:ind w:left="1065"/>
        <w:jc w:val="both"/>
      </w:pPr>
    </w:p>
    <w:p w:rsidR="00AE606D" w:rsidRDefault="00E56116" w:rsidP="00082021">
      <w:pPr>
        <w:ind w:firstLine="708"/>
        <w:jc w:val="both"/>
      </w:pPr>
      <w:r>
        <w:t>C</w:t>
      </w:r>
      <w:r w:rsidR="00AE606D">
        <w:t xml:space="preserve">oncernant les </w:t>
      </w:r>
      <w:r w:rsidR="00DF5568">
        <w:t>incidents déclarés par les</w:t>
      </w:r>
      <w:r w:rsidR="00AE606D">
        <w:t xml:space="preserve"> utilisateurs, nous avons constatés une forte baisse</w:t>
      </w:r>
      <w:r w:rsidR="00DF5568">
        <w:t>,</w:t>
      </w:r>
      <w:r w:rsidR="00506F02">
        <w:t xml:space="preserve"> ce qui a permis</w:t>
      </w:r>
      <w:r w:rsidR="00AE606D">
        <w:t xml:space="preserve"> d’</w:t>
      </w:r>
      <w:r w:rsidR="00DF5568">
        <w:t>optimiser le</w:t>
      </w:r>
      <w:r w:rsidR="00AE606D">
        <w:t xml:space="preserve"> système d’information.</w:t>
      </w:r>
    </w:p>
    <w:p w:rsidR="00C62F64" w:rsidRDefault="00DF5568" w:rsidP="00C62F64">
      <w:pPr>
        <w:ind w:firstLine="708"/>
        <w:jc w:val="both"/>
      </w:pPr>
      <w:r>
        <w:t xml:space="preserve">Enfin, nous avons constaté une diminution significative </w:t>
      </w:r>
      <w:r w:rsidR="00AE606D">
        <w:t>de « Volume licen</w:t>
      </w:r>
      <w:r w:rsidR="00AF2C7F">
        <w:t>ce key</w:t>
      </w:r>
      <w:r w:rsidR="00AE606D">
        <w:t> ». Auparavant nous avions 4 types de licences. N’</w:t>
      </w:r>
      <w:r>
        <w:t>ayant</w:t>
      </w:r>
      <w:r w:rsidR="00AE606D">
        <w:t xml:space="preserve"> plus que 2 types de système </w:t>
      </w:r>
      <w:r w:rsidR="00AE606D">
        <w:lastRenderedPageBreak/>
        <w:t>d’exploitation (Windows XP et Windows 98), les deux autres typ</w:t>
      </w:r>
      <w:r>
        <w:t xml:space="preserve">es de licence ont été supprimés, d’où </w:t>
      </w:r>
      <w:r w:rsidR="000772DD">
        <w:t xml:space="preserve"> une baisse d</w:t>
      </w:r>
      <w:r w:rsidR="00506F02">
        <w:t>u</w:t>
      </w:r>
      <w:r w:rsidR="000772DD">
        <w:t xml:space="preserve"> coût financier.</w:t>
      </w:r>
    </w:p>
    <w:p w:rsidR="0009222D" w:rsidRDefault="00DF5568" w:rsidP="00C62F64">
      <w:pPr>
        <w:ind w:firstLine="708"/>
        <w:jc w:val="both"/>
      </w:pPr>
      <w:r>
        <w:t xml:space="preserve">Pour </w:t>
      </w:r>
      <w:r w:rsidR="0009222D">
        <w:t>consolider</w:t>
      </w:r>
      <w:r>
        <w:t xml:space="preserve"> les bénéfices  réaliser par ce déploiement , il serai </w:t>
      </w:r>
      <w:r w:rsidR="0009222D">
        <w:t>nécessaire</w:t>
      </w:r>
      <w:r>
        <w:t xml:space="preserve"> de </w:t>
      </w:r>
      <w:r w:rsidR="0009222D">
        <w:t xml:space="preserve">les </w:t>
      </w:r>
      <w:r>
        <w:t>réévaluer sur une période plus longue</w:t>
      </w:r>
      <w:r w:rsidR="000772DD">
        <w:t xml:space="preserve"> </w:t>
      </w:r>
      <w:r w:rsidR="0009222D">
        <w:t>.</w:t>
      </w:r>
    </w:p>
    <w:p w:rsidR="00AE64F6" w:rsidRDefault="00413ABD" w:rsidP="0009222D">
      <w:pPr>
        <w:pStyle w:val="Titre2"/>
        <w:numPr>
          <w:ilvl w:val="1"/>
          <w:numId w:val="1"/>
        </w:numPr>
        <w:rPr>
          <w:color w:val="3366FF"/>
        </w:rPr>
      </w:pPr>
      <w:bookmarkStart w:id="35" w:name="_Toc228818574"/>
      <w:r w:rsidRPr="00413ABD">
        <w:rPr>
          <w:color w:val="3366FF"/>
        </w:rPr>
        <w:t>Remerciement</w:t>
      </w:r>
      <w:bookmarkEnd w:id="35"/>
    </w:p>
    <w:p w:rsidR="00413ABD" w:rsidRDefault="00413ABD" w:rsidP="00413ABD"/>
    <w:p w:rsidR="003C6526" w:rsidRDefault="003C6526" w:rsidP="00B52548">
      <w:pPr>
        <w:ind w:firstLine="708"/>
        <w:jc w:val="both"/>
      </w:pPr>
      <w:r>
        <w:t xml:space="preserve">Tout </w:t>
      </w:r>
      <w:r w:rsidR="00AF3C0E">
        <w:t>d’abord, je souhaite</w:t>
      </w:r>
      <w:r>
        <w:t xml:space="preserve"> remercier Mr Yves Hamonic, directeur du site Souriau Marolles en brie, pour m’avoir </w:t>
      </w:r>
      <w:r w:rsidR="00506F02">
        <w:t>accueilli</w:t>
      </w:r>
      <w:r>
        <w:t xml:space="preserve"> au sein de son entreprise et me permettre ainsi de suivre une formation en alternance, source de réussite pour mon diplôme.</w:t>
      </w:r>
    </w:p>
    <w:p w:rsidR="00B52548" w:rsidRDefault="00B52548" w:rsidP="00B52548">
      <w:pPr>
        <w:ind w:firstLine="708"/>
        <w:jc w:val="both"/>
      </w:pPr>
    </w:p>
    <w:p w:rsidR="00413ABD" w:rsidRDefault="003C6526" w:rsidP="00B52548">
      <w:pPr>
        <w:ind w:firstLine="708"/>
        <w:jc w:val="both"/>
      </w:pPr>
      <w:r>
        <w:t>De plus, l</w:t>
      </w:r>
      <w:r w:rsidR="00140D6F">
        <w:t xml:space="preserve">a réalisation de ce projet est </w:t>
      </w:r>
      <w:r w:rsidR="00C62F64">
        <w:t>fondé</w:t>
      </w:r>
      <w:r w:rsidR="00140D6F">
        <w:t xml:space="preserve"> sur l’accord et la confiance </w:t>
      </w:r>
      <w:r w:rsidR="00C62F64">
        <w:t>dont</w:t>
      </w:r>
      <w:r w:rsidR="00140D6F">
        <w:t xml:space="preserve"> mon tuteur </w:t>
      </w:r>
      <w:r w:rsidR="00C62F64">
        <w:t>a</w:t>
      </w:r>
      <w:r>
        <w:t xml:space="preserve"> fait preuve</w:t>
      </w:r>
      <w:r w:rsidR="00140D6F">
        <w:t xml:space="preserve"> </w:t>
      </w:r>
      <w:r w:rsidR="00C62F64">
        <w:t>à</w:t>
      </w:r>
      <w:r w:rsidR="00140D6F">
        <w:t xml:space="preserve"> mon égard. </w:t>
      </w:r>
      <w:r w:rsidR="00C62F64">
        <w:t>J</w:t>
      </w:r>
      <w:r w:rsidR="00140D6F">
        <w:t xml:space="preserve">e souhaite </w:t>
      </w:r>
      <w:r w:rsidR="00C62F64">
        <w:t>témoigner ma reconnaissance à</w:t>
      </w:r>
      <w:r w:rsidR="00140D6F">
        <w:t xml:space="preserve"> Mr Thomas Broussal pour cette confiance qu’il m’a </w:t>
      </w:r>
      <w:r w:rsidR="00C62F64">
        <w:t>assuré</w:t>
      </w:r>
      <w:r w:rsidR="00140D6F">
        <w:t xml:space="preserve"> et, également, pour </w:t>
      </w:r>
      <w:r w:rsidR="00C62F64">
        <w:t>son savoir qu’il m’a transmis</w:t>
      </w:r>
      <w:r w:rsidR="00140D6F">
        <w:t xml:space="preserve"> tout au long de ce projet</w:t>
      </w:r>
      <w:r>
        <w:t xml:space="preserve"> tant du point de vue technique que </w:t>
      </w:r>
      <w:r w:rsidR="00C62F64">
        <w:t>pour ses qualités humaines</w:t>
      </w:r>
      <w:r w:rsidR="00140D6F">
        <w:t>.</w:t>
      </w:r>
    </w:p>
    <w:p w:rsidR="00B52548" w:rsidRDefault="00B52548" w:rsidP="00B52548">
      <w:pPr>
        <w:ind w:firstLine="708"/>
        <w:jc w:val="both"/>
      </w:pPr>
    </w:p>
    <w:p w:rsidR="00140D6F" w:rsidRDefault="00C62F64" w:rsidP="00B52548">
      <w:pPr>
        <w:ind w:firstLine="708"/>
        <w:jc w:val="both"/>
      </w:pPr>
      <w:r>
        <w:t>Egalement</w:t>
      </w:r>
      <w:r w:rsidR="00B52548">
        <w:t xml:space="preserve">, </w:t>
      </w:r>
      <w:r w:rsidR="00140D6F">
        <w:t xml:space="preserve"> </w:t>
      </w:r>
      <w:r>
        <w:t>je veux dire merci à</w:t>
      </w:r>
      <w:r w:rsidR="00140D6F">
        <w:t xml:space="preserve"> Mr Pierre Auclair, ingénieur système et réseau et Mr David Coreira, apprenti </w:t>
      </w:r>
      <w:r w:rsidR="003C6526">
        <w:t>tec</w:t>
      </w:r>
      <w:r>
        <w:t>hnicien informatique, pour leur</w:t>
      </w:r>
      <w:r w:rsidR="003C6526">
        <w:t xml:space="preserve"> </w:t>
      </w:r>
      <w:r>
        <w:t>soutien</w:t>
      </w:r>
      <w:r w:rsidR="003C6526">
        <w:t xml:space="preserve"> dont ils ont fait preuve durant ce projet. Leurs connaissances m’ont permis de mettre en relation mon projet et le réseau de production de l’entreprise et </w:t>
      </w:r>
      <w:r>
        <w:t>ainsi</w:t>
      </w:r>
      <w:r w:rsidR="003C6526">
        <w:t xml:space="preserve"> pouvoir mettre en œuvre mon projet.</w:t>
      </w:r>
    </w:p>
    <w:p w:rsidR="003C6526" w:rsidRDefault="003C6526" w:rsidP="00C62F64">
      <w:pPr>
        <w:ind w:firstLine="708"/>
        <w:jc w:val="both"/>
      </w:pPr>
      <w:r>
        <w:t xml:space="preserve">Pour finir, </w:t>
      </w:r>
      <w:r w:rsidR="00C62F64">
        <w:t>j</w:t>
      </w:r>
      <w:r w:rsidR="00AF3C0E">
        <w:t xml:space="preserve">e veux </w:t>
      </w:r>
      <w:r w:rsidR="00C62F64">
        <w:t xml:space="preserve">pareillement </w:t>
      </w:r>
      <w:r>
        <w:t>remercier les personnes des ressources humaines qui m’ont guidé</w:t>
      </w:r>
      <w:r w:rsidR="00C62F64">
        <w:t>es</w:t>
      </w:r>
      <w:r>
        <w:t xml:space="preserve"> durant la procédure de validation du projet.</w:t>
      </w:r>
    </w:p>
    <w:p w:rsidR="003C6526" w:rsidRDefault="003C6526" w:rsidP="00B52548">
      <w:pPr>
        <w:jc w:val="both"/>
      </w:pPr>
    </w:p>
    <w:p w:rsidR="003C6526" w:rsidRDefault="003C6526" w:rsidP="00B52548">
      <w:pPr>
        <w:jc w:val="both"/>
      </w:pPr>
      <w:r>
        <w:tab/>
        <w:t>Concernant le centre de formation de Proméo, je souhaite remercier Mr Dominique Jacquemin</w:t>
      </w:r>
      <w:r w:rsidR="00B52548">
        <w:t xml:space="preserve"> concernant mon entré</w:t>
      </w:r>
      <w:r w:rsidR="00C62F64">
        <w:t>e</w:t>
      </w:r>
      <w:r w:rsidR="00B52548">
        <w:t xml:space="preserve"> au centre de formation. Par ailleurs, je remercie également tout les formateurs pour leurs aides qui m’ont permis d’accroitre mes connaissances dans tous les domaines.</w:t>
      </w:r>
    </w:p>
    <w:p w:rsidR="00B52548" w:rsidRDefault="00B52548" w:rsidP="00B52548">
      <w:pPr>
        <w:jc w:val="both"/>
      </w:pPr>
      <w:r>
        <w:tab/>
      </w:r>
    </w:p>
    <w:p w:rsidR="00B52548" w:rsidRDefault="00C62F64" w:rsidP="00391B0A">
      <w:pPr>
        <w:ind w:firstLine="708"/>
        <w:jc w:val="both"/>
      </w:pPr>
      <w:r>
        <w:t>Particulièrement, je souhaite</w:t>
      </w:r>
      <w:r w:rsidR="00B52548">
        <w:t xml:space="preserve"> remercier Mr Jean-denis Bourgeois notre formateur principal, pour l’apport en terme de connaissance</w:t>
      </w:r>
      <w:r>
        <w:t>s</w:t>
      </w:r>
      <w:r w:rsidR="00B52548">
        <w:t xml:space="preserve"> et pour nous avoir mis à disposition du matériel de très bonne qualité, diversifié et d’un nombre suffisant pour que chacun puissent apprendre et réaliser des travaux pratiques.</w:t>
      </w:r>
    </w:p>
    <w:p w:rsidR="00B52548" w:rsidRDefault="00B52548" w:rsidP="00B52548">
      <w:pPr>
        <w:jc w:val="both"/>
      </w:pPr>
      <w:r>
        <w:tab/>
      </w:r>
    </w:p>
    <w:p w:rsidR="00B52548" w:rsidRDefault="00B52548" w:rsidP="00B52548">
      <w:pPr>
        <w:ind w:firstLine="708"/>
        <w:jc w:val="both"/>
      </w:pPr>
      <w:r>
        <w:t>Et pour finir</w:t>
      </w:r>
      <w:r w:rsidR="00AF3C0E">
        <w:t>, merci à</w:t>
      </w:r>
      <w:r w:rsidR="00082021">
        <w:t xml:space="preserve"> tous</w:t>
      </w:r>
      <w:r>
        <w:t xml:space="preserve"> mes camarades de classe pour tou</w:t>
      </w:r>
      <w:r w:rsidR="00C62F64">
        <w:t>t</w:t>
      </w:r>
      <w:r>
        <w:t xml:space="preserve"> ce </w:t>
      </w:r>
      <w:r w:rsidR="00C62F64">
        <w:t>qu’</w:t>
      </w:r>
      <w:r>
        <w:t>ils m’ont apporté</w:t>
      </w:r>
      <w:r w:rsidR="00AF3C0E">
        <w:t>s</w:t>
      </w:r>
      <w:r>
        <w:t xml:space="preserve"> durant ces deux années. Leurs connaissances et leur </w:t>
      </w:r>
      <w:r w:rsidR="00AF3C0E">
        <w:t>soutien</w:t>
      </w:r>
      <w:r>
        <w:t xml:space="preserve"> m’ont permis d’évolué au sein de ce centre de formation dans une très bonne </w:t>
      </w:r>
      <w:r w:rsidR="00AF3C0E">
        <w:t>entente</w:t>
      </w:r>
      <w:r>
        <w:t>.</w:t>
      </w:r>
    </w:p>
    <w:p w:rsidR="00413ABD" w:rsidRDefault="00413ABD" w:rsidP="00413ABD">
      <w:pPr>
        <w:pStyle w:val="Titre2"/>
        <w:numPr>
          <w:ilvl w:val="1"/>
          <w:numId w:val="1"/>
        </w:numPr>
        <w:rPr>
          <w:color w:val="3366FF"/>
        </w:rPr>
      </w:pPr>
      <w:bookmarkStart w:id="36" w:name="_Toc228818575"/>
      <w:r>
        <w:rPr>
          <w:color w:val="3366FF"/>
        </w:rPr>
        <w:t>Bilan personnel</w:t>
      </w:r>
      <w:bookmarkEnd w:id="36"/>
    </w:p>
    <w:p w:rsidR="00140D6F" w:rsidRDefault="00140D6F" w:rsidP="00140D6F"/>
    <w:p w:rsidR="0009222D" w:rsidRDefault="0009222D" w:rsidP="0009222D">
      <w:pPr>
        <w:ind w:firstLine="708"/>
        <w:jc w:val="both"/>
      </w:pPr>
      <w:r>
        <w:t xml:space="preserve">Tout au long de ma période d’apprentissage, j’ai acquis un savoir, </w:t>
      </w:r>
      <w:r w:rsidR="00AF3C0E">
        <w:t>tant du</w:t>
      </w:r>
      <w:r>
        <w:t xml:space="preserve"> point de vue enseignement théorique  au centre de formation Proméo,  que </w:t>
      </w:r>
      <w:r w:rsidR="00AF3C0E">
        <w:t>du</w:t>
      </w:r>
      <w:r>
        <w:t xml:space="preserve"> point de vue pratique lors de mon activité au sein de la Société  SOURIAU.</w:t>
      </w:r>
    </w:p>
    <w:p w:rsidR="0009222D" w:rsidRDefault="00140D6F" w:rsidP="00B52548">
      <w:pPr>
        <w:ind w:firstLine="708"/>
        <w:jc w:val="both"/>
      </w:pPr>
      <w:r>
        <w:t xml:space="preserve">La réalisation </w:t>
      </w:r>
      <w:r w:rsidR="0009222D">
        <w:t xml:space="preserve">de mon projet </w:t>
      </w:r>
      <w:r>
        <w:t xml:space="preserve">m’a apporté énormément que ce soit en </w:t>
      </w:r>
      <w:r w:rsidR="00AF3C0E">
        <w:t xml:space="preserve">termes de </w:t>
      </w:r>
      <w:r>
        <w:t>connaissance</w:t>
      </w:r>
      <w:r w:rsidR="00AF3C0E">
        <w:t>s</w:t>
      </w:r>
      <w:r>
        <w:t xml:space="preserve"> informatique qu’en gestion de projet. La validation d</w:t>
      </w:r>
      <w:r w:rsidR="0009222D">
        <w:t xml:space="preserve">e </w:t>
      </w:r>
      <w:r w:rsidR="00AF3C0E">
        <w:t xml:space="preserve">ce dernier </w:t>
      </w:r>
      <w:r>
        <w:t xml:space="preserve"> m’a permi</w:t>
      </w:r>
      <w:r w:rsidR="0009222D">
        <w:t>s</w:t>
      </w:r>
      <w:r>
        <w:t xml:space="preserve"> de connaitre le fonctionnement administratif d’une entreprise pour avoir </w:t>
      </w:r>
      <w:r w:rsidR="0009222D">
        <w:t>les autorisations nécessaire</w:t>
      </w:r>
      <w:r w:rsidR="00AF3C0E">
        <w:t>s</w:t>
      </w:r>
      <w:r w:rsidR="0009222D">
        <w:t xml:space="preserve"> à sa </w:t>
      </w:r>
      <w:r>
        <w:t xml:space="preserve">création. </w:t>
      </w:r>
    </w:p>
    <w:p w:rsidR="00140D6F" w:rsidRDefault="00AF3C0E" w:rsidP="00B52548">
      <w:pPr>
        <w:ind w:firstLine="708"/>
        <w:jc w:val="both"/>
      </w:pPr>
      <w:r>
        <w:t>Cette année de formation a été riche dans tous les domaines.</w:t>
      </w:r>
    </w:p>
    <w:p w:rsidR="00E639C7" w:rsidRPr="00391B0A" w:rsidRDefault="00E639C7" w:rsidP="00391B0A">
      <w:pPr>
        <w:pStyle w:val="Titre1"/>
        <w:numPr>
          <w:ilvl w:val="0"/>
          <w:numId w:val="1"/>
        </w:numPr>
        <w:rPr>
          <w:rFonts w:ascii="Times New Roman" w:hAnsi="Times New Roman"/>
          <w:color w:val="FF0000"/>
        </w:rPr>
      </w:pPr>
      <w:r w:rsidRPr="00413ABD">
        <w:rPr>
          <w:color w:val="FF0000"/>
        </w:rPr>
        <w:br w:type="page"/>
      </w:r>
      <w:bookmarkStart w:id="37" w:name="_Toc228818576"/>
      <w:r w:rsidRPr="00391B0A">
        <w:rPr>
          <w:rFonts w:ascii="Times New Roman" w:hAnsi="Times New Roman"/>
          <w:color w:val="FF0000"/>
        </w:rPr>
        <w:lastRenderedPageBreak/>
        <w:t>Annexe 1</w:t>
      </w:r>
      <w:bookmarkEnd w:id="37"/>
    </w:p>
    <w:p w:rsidR="00E639C7" w:rsidRPr="00786FC1" w:rsidRDefault="00E639C7" w:rsidP="00E639C7"/>
    <w:p w:rsidR="00E639C7" w:rsidRDefault="00212FFE" w:rsidP="00E639C7">
      <w:r>
        <w:rPr>
          <w:noProof/>
        </w:rPr>
        <w:drawing>
          <wp:inline distT="0" distB="0" distL="0" distR="0">
            <wp:extent cx="5581650" cy="8277225"/>
            <wp:effectExtent l="19050" t="0" r="0" b="0"/>
            <wp:docPr id="18" name="Image 1" descr="Réseau de déploi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eau de déploiement"/>
                    <pic:cNvPicPr>
                      <a:picLocks noChangeAspect="1" noChangeArrowheads="1"/>
                    </pic:cNvPicPr>
                  </pic:nvPicPr>
                  <pic:blipFill>
                    <a:blip r:embed="rId32" cstate="print"/>
                    <a:srcRect/>
                    <a:stretch>
                      <a:fillRect/>
                    </a:stretch>
                  </pic:blipFill>
                  <pic:spPr bwMode="auto">
                    <a:xfrm>
                      <a:off x="0" y="0"/>
                      <a:ext cx="5581650" cy="8277225"/>
                    </a:xfrm>
                    <a:prstGeom prst="rect">
                      <a:avLst/>
                    </a:prstGeom>
                    <a:noFill/>
                    <a:ln w="9525">
                      <a:noFill/>
                      <a:miter lim="800000"/>
                      <a:headEnd/>
                      <a:tailEnd/>
                    </a:ln>
                  </pic:spPr>
                </pic:pic>
              </a:graphicData>
            </a:graphic>
          </wp:inline>
        </w:drawing>
      </w:r>
    </w:p>
    <w:p w:rsidR="00E639C7" w:rsidRPr="00E639C7" w:rsidRDefault="00786FC1" w:rsidP="00E639C7">
      <w:pPr>
        <w:pStyle w:val="Titre1"/>
        <w:numPr>
          <w:ilvl w:val="0"/>
          <w:numId w:val="1"/>
        </w:numPr>
        <w:rPr>
          <w:rFonts w:ascii="Times New Roman" w:hAnsi="Times New Roman"/>
          <w:color w:val="FF0000"/>
        </w:rPr>
      </w:pPr>
      <w:r w:rsidRPr="00E639C7">
        <w:rPr>
          <w:color w:val="FF0000"/>
        </w:rPr>
        <w:br w:type="page"/>
      </w:r>
      <w:r w:rsidR="00E639C7" w:rsidRPr="00E639C7">
        <w:rPr>
          <w:rFonts w:ascii="Times New Roman" w:hAnsi="Times New Roman"/>
          <w:color w:val="FF0000"/>
        </w:rPr>
        <w:lastRenderedPageBreak/>
        <w:t xml:space="preserve"> </w:t>
      </w:r>
      <w:bookmarkStart w:id="38" w:name="_Toc228818577"/>
      <w:r w:rsidR="00E639C7" w:rsidRPr="00E639C7">
        <w:rPr>
          <w:rFonts w:ascii="Times New Roman" w:hAnsi="Times New Roman"/>
          <w:color w:val="FF0000"/>
        </w:rPr>
        <w:t>Lexique</w:t>
      </w:r>
      <w:bookmarkEnd w:id="38"/>
    </w:p>
    <w:p w:rsidR="00FD4DB0" w:rsidRDefault="00FD4DB0" w:rsidP="00E639C7"/>
    <w:p w:rsidR="00FD4DB0" w:rsidRPr="00E639C7" w:rsidRDefault="00FD4DB0" w:rsidP="00E639C7"/>
    <w:sectPr w:rsidR="00FD4DB0" w:rsidRPr="00E639C7" w:rsidSect="004065CE">
      <w:footerReference w:type="even" r:id="rId33"/>
      <w:footerReference w:type="default" r:id="rId34"/>
      <w:endnotePr>
        <w:numFmt w:val="decimal"/>
      </w:endnotePr>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861" w:rsidRDefault="00735861">
      <w:r>
        <w:separator/>
      </w:r>
    </w:p>
  </w:endnote>
  <w:endnote w:type="continuationSeparator" w:id="0">
    <w:p w:rsidR="00735861" w:rsidRDefault="00735861">
      <w:r>
        <w:continuationSeparator/>
      </w:r>
    </w:p>
  </w:endnote>
  <w:endnote w:id="1">
    <w:p w:rsidR="00FD4DB0" w:rsidRDefault="00FD4DB0">
      <w:pPr>
        <w:pStyle w:val="Notedefin"/>
        <w:rPr>
          <w:sz w:val="26"/>
          <w:szCs w:val="26"/>
        </w:rPr>
      </w:pPr>
    </w:p>
    <w:p w:rsidR="00FD4DB0" w:rsidRDefault="00FD4DB0">
      <w:pPr>
        <w:pStyle w:val="Notedefin"/>
        <w:rPr>
          <w:sz w:val="26"/>
          <w:szCs w:val="26"/>
        </w:rPr>
      </w:pPr>
    </w:p>
    <w:p w:rsidR="00786FC1" w:rsidRDefault="00786FC1">
      <w:pPr>
        <w:pStyle w:val="Notedefin"/>
      </w:pPr>
      <w:r w:rsidRPr="004C3361">
        <w:rPr>
          <w:rStyle w:val="Appeldenotedefin"/>
          <w:sz w:val="26"/>
          <w:szCs w:val="26"/>
        </w:rPr>
        <w:endnoteRef/>
      </w:r>
      <w:r w:rsidRPr="004C3361">
        <w:rPr>
          <w:sz w:val="26"/>
          <w:szCs w:val="26"/>
        </w:rPr>
        <w:t xml:space="preserve"> </w:t>
      </w:r>
      <w:r w:rsidRPr="004C3361">
        <w:rPr>
          <w:sz w:val="26"/>
          <w:szCs w:val="26"/>
          <w:u w:val="single"/>
        </w:rPr>
        <w:t>WAN :</w:t>
      </w:r>
      <w:r w:rsidRPr="00442FD4">
        <w:t xml:space="preserve"> </w:t>
      </w:r>
      <w:r w:rsidRPr="00786FC1">
        <w:rPr>
          <w:sz w:val="24"/>
          <w:szCs w:val="24"/>
        </w:rPr>
        <w:t xml:space="preserve">Wireless Area Network </w:t>
      </w:r>
      <w:r w:rsidRPr="00786FC1">
        <w:rPr>
          <w:b/>
          <w:sz w:val="24"/>
          <w:szCs w:val="24"/>
        </w:rPr>
        <w:t>(ou Zone de réseau sans fil, en français)</w:t>
      </w:r>
      <w:r w:rsidRPr="00786FC1">
        <w:rPr>
          <w:sz w:val="24"/>
          <w:szCs w:val="24"/>
        </w:rPr>
        <w:t xml:space="preserve"> est un réseau informatique couvrant une grande zone géographique, typiquement à l'échelle d'un pays, d'un continent, voire de la planète entière. Le plus grand WAN est le réseau Internet.</w:t>
      </w:r>
    </w:p>
  </w:endnote>
  <w:endnote w:id="2">
    <w:p w:rsidR="00E639C7" w:rsidRDefault="00E639C7">
      <w:pPr>
        <w:pStyle w:val="Notedefin"/>
      </w:pPr>
    </w:p>
    <w:p w:rsidR="00E639C7" w:rsidRDefault="00E639C7" w:rsidP="00E639C7">
      <w:r w:rsidRPr="00E639C7">
        <w:rPr>
          <w:rStyle w:val="Appeldenotedefin"/>
          <w:sz w:val="26"/>
          <w:szCs w:val="26"/>
        </w:rPr>
        <w:endnoteRef/>
      </w:r>
      <w:r w:rsidRPr="00E639C7">
        <w:rPr>
          <w:sz w:val="26"/>
          <w:szCs w:val="26"/>
        </w:rPr>
        <w:t xml:space="preserve"> </w:t>
      </w:r>
      <w:r w:rsidRPr="00E639C7">
        <w:rPr>
          <w:sz w:val="26"/>
          <w:szCs w:val="26"/>
          <w:u w:val="single"/>
        </w:rPr>
        <w:t>VPN :</w:t>
      </w:r>
      <w:r w:rsidRPr="00D6631D">
        <w:t xml:space="preserve"> </w:t>
      </w:r>
      <w:r>
        <w:t xml:space="preserve">Virtuel Private Network </w:t>
      </w:r>
      <w:r w:rsidRPr="00AF2C7F">
        <w:rPr>
          <w:b/>
        </w:rPr>
        <w:t>(ou Réseau privé virtuel, en français)</w:t>
      </w:r>
      <w:r>
        <w:t xml:space="preserve"> est vu comme une extension des réseaux locaux et préserve la sécurité logique que l'on peut avoir à l'intérieur d'un réseau local.</w:t>
      </w:r>
    </w:p>
  </w:endnote>
  <w:endnote w:id="3">
    <w:p w:rsidR="004C3361" w:rsidRDefault="004C3361" w:rsidP="004C3361"/>
    <w:p w:rsidR="004C3361" w:rsidRDefault="004C3361" w:rsidP="00FD4DB0">
      <w:r w:rsidRPr="004C3361">
        <w:rPr>
          <w:rStyle w:val="Appeldenotedefin"/>
          <w:sz w:val="26"/>
          <w:szCs w:val="26"/>
        </w:rPr>
        <w:endnoteRef/>
      </w:r>
      <w:r w:rsidRPr="004C3361">
        <w:rPr>
          <w:sz w:val="26"/>
          <w:szCs w:val="26"/>
        </w:rPr>
        <w:t xml:space="preserve"> </w:t>
      </w:r>
      <w:r w:rsidRPr="004C3361">
        <w:rPr>
          <w:sz w:val="26"/>
          <w:szCs w:val="26"/>
          <w:u w:val="single"/>
        </w:rPr>
        <w:t>Lecteurs Réseaux :</w:t>
      </w:r>
      <w:r w:rsidRPr="00D6631D">
        <w:t xml:space="preserve"> </w:t>
      </w:r>
      <w:r>
        <w:t>Ce sont des espaces de stockages situés sur un serveur. Sur un poste de travail d’un ordinateur cela est représenté au même titre qu’un disque dur sauf que celui</w:t>
      </w:r>
      <w:r w:rsidR="00FD4DB0">
        <w:t>-ci est hébergé sur un serveur.</w:t>
      </w:r>
    </w:p>
  </w:endnote>
  <w:endnote w:id="4">
    <w:p w:rsidR="004C3361" w:rsidRDefault="004C3361">
      <w:pPr>
        <w:pStyle w:val="Notedefin"/>
      </w:pPr>
    </w:p>
    <w:p w:rsidR="004C3361" w:rsidRDefault="004C3361">
      <w:pPr>
        <w:pStyle w:val="Notedefin"/>
      </w:pPr>
      <w:r w:rsidRPr="004C3361">
        <w:rPr>
          <w:rStyle w:val="Appeldenotedefin"/>
          <w:sz w:val="26"/>
          <w:szCs w:val="26"/>
        </w:rPr>
        <w:endnoteRef/>
      </w:r>
      <w:r w:rsidRPr="004C3361">
        <w:rPr>
          <w:sz w:val="26"/>
          <w:szCs w:val="26"/>
        </w:rPr>
        <w:t xml:space="preserve"> </w:t>
      </w:r>
      <w:r w:rsidRPr="004C3361">
        <w:rPr>
          <w:sz w:val="26"/>
          <w:szCs w:val="26"/>
          <w:u w:val="single"/>
        </w:rPr>
        <w:t>Active directory :</w:t>
      </w:r>
      <w:r>
        <w:t xml:space="preserve"> </w:t>
      </w:r>
      <w:r w:rsidRPr="004C3361">
        <w:rPr>
          <w:sz w:val="24"/>
          <w:szCs w:val="24"/>
        </w:rPr>
        <w:t xml:space="preserve">C’est la mise en œuvre par </w:t>
      </w:r>
      <w:hyperlink r:id="rId1" w:tooltip="Microsoft" w:history="1">
        <w:r w:rsidRPr="004C3361">
          <w:rPr>
            <w:sz w:val="24"/>
            <w:szCs w:val="24"/>
          </w:rPr>
          <w:t>Microsoft</w:t>
        </w:r>
      </w:hyperlink>
      <w:r w:rsidRPr="004C3361">
        <w:rPr>
          <w:sz w:val="24"/>
          <w:szCs w:val="24"/>
        </w:rPr>
        <w:t xml:space="preserve"> des services d'</w:t>
      </w:r>
      <w:hyperlink r:id="rId2" w:tooltip="Annuaire" w:history="1">
        <w:r w:rsidRPr="004C3361">
          <w:rPr>
            <w:sz w:val="24"/>
            <w:szCs w:val="24"/>
          </w:rPr>
          <w:t>annuaire</w:t>
        </w:r>
      </w:hyperlink>
      <w:r w:rsidRPr="004C3361">
        <w:rPr>
          <w:sz w:val="24"/>
          <w:szCs w:val="24"/>
        </w:rPr>
        <w:t xml:space="preserve"> pour une utilisation principalement destinée aux environnements </w:t>
      </w:r>
      <w:hyperlink r:id="rId3" w:tooltip="Windows" w:history="1">
        <w:r w:rsidRPr="004C3361">
          <w:rPr>
            <w:sz w:val="24"/>
            <w:szCs w:val="24"/>
          </w:rPr>
          <w:t>Windows</w:t>
        </w:r>
      </w:hyperlink>
      <w:r w:rsidRPr="004C3361">
        <w:rPr>
          <w:sz w:val="24"/>
          <w:szCs w:val="24"/>
        </w:rPr>
        <w:t xml:space="preserve">. L'objectif principal d'Active Directory est de fournir des services centralisés d'identification et d'authentification à un réseau d'ordinateurs utilisant le système </w:t>
      </w:r>
      <w:hyperlink r:id="rId4" w:tooltip="Windows" w:history="1">
        <w:r w:rsidRPr="004C3361">
          <w:rPr>
            <w:sz w:val="24"/>
            <w:szCs w:val="24"/>
          </w:rPr>
          <w:t>Windows</w:t>
        </w:r>
      </w:hyperlink>
      <w:r w:rsidRPr="004C3361">
        <w:rPr>
          <w:sz w:val="24"/>
          <w:szCs w:val="24"/>
        </w:rPr>
        <w:t xml:space="preserve"> .</w:t>
      </w:r>
    </w:p>
  </w:endnote>
  <w:endnote w:id="5">
    <w:p w:rsidR="00E639C7" w:rsidRDefault="00E639C7">
      <w:pPr>
        <w:pStyle w:val="Notedefin"/>
      </w:pPr>
    </w:p>
    <w:p w:rsidR="00E639C7" w:rsidRDefault="00E639C7" w:rsidP="00E639C7">
      <w:r>
        <w:rPr>
          <w:rStyle w:val="Appeldenotedefin"/>
        </w:rPr>
        <w:endnoteRef/>
      </w:r>
      <w:r>
        <w:t xml:space="preserve"> </w:t>
      </w:r>
      <w:r w:rsidRPr="0039138E">
        <w:rPr>
          <w:sz w:val="26"/>
          <w:szCs w:val="26"/>
          <w:u w:val="single"/>
        </w:rPr>
        <w:t>Switch :</w:t>
      </w:r>
      <w:r w:rsidRPr="0039138E">
        <w:rPr>
          <w:b/>
        </w:rPr>
        <w:t xml:space="preserve"> (ou commutateur réseau, en français)</w:t>
      </w:r>
      <w:r>
        <w:t xml:space="preserve"> est un équipement qui relie plusieurs segments (câbles ou fibres) dans un </w:t>
      </w:r>
      <w:hyperlink r:id="rId5" w:tooltip="Réseau informatique" w:history="1">
        <w:r w:rsidRPr="004C5C95">
          <w:t>réseau informatique</w:t>
        </w:r>
      </w:hyperlink>
      <w:r>
        <w:t xml:space="preserve">. </w:t>
      </w:r>
    </w:p>
  </w:endnote>
  <w:endnote w:id="6">
    <w:p w:rsidR="00786FC1" w:rsidRDefault="00786FC1">
      <w:pPr>
        <w:pStyle w:val="Notedefin"/>
      </w:pPr>
    </w:p>
    <w:p w:rsidR="004C3361" w:rsidRDefault="00786FC1" w:rsidP="004C3361">
      <w:r w:rsidRPr="004C3361">
        <w:rPr>
          <w:rStyle w:val="Appeldenotedefin"/>
          <w:sz w:val="26"/>
          <w:szCs w:val="26"/>
        </w:rPr>
        <w:endnoteRef/>
      </w:r>
      <w:r w:rsidRPr="004C3361">
        <w:rPr>
          <w:sz w:val="26"/>
          <w:szCs w:val="26"/>
        </w:rPr>
        <w:t xml:space="preserve"> </w:t>
      </w:r>
      <w:r w:rsidR="004C3361" w:rsidRPr="004C3361">
        <w:rPr>
          <w:sz w:val="26"/>
          <w:szCs w:val="26"/>
          <w:u w:val="single"/>
        </w:rPr>
        <w:t>GPO :</w:t>
      </w:r>
      <w:r w:rsidR="004C3361">
        <w:t xml:space="preserve"> Group policy object </w:t>
      </w:r>
      <w:r w:rsidR="004C3361" w:rsidRPr="00AF2C7F">
        <w:rPr>
          <w:b/>
        </w:rPr>
        <w:t>(ou Stratégie de groupe</w:t>
      </w:r>
      <w:r w:rsidR="004C3361">
        <w:rPr>
          <w:b/>
        </w:rPr>
        <w:t>, en français</w:t>
      </w:r>
      <w:r w:rsidR="004C3361" w:rsidRPr="00AF2C7F">
        <w:rPr>
          <w:b/>
        </w:rPr>
        <w:t xml:space="preserve">) </w:t>
      </w:r>
      <w:r w:rsidR="004C3361">
        <w:t xml:space="preserve">sont des fonctions de gestion centralisée de la famille Windows. Elles permettent la gestion des ordinateurs et des utilisateurs dans un environnement </w:t>
      </w:r>
      <w:hyperlink r:id="rId6" w:tooltip="Active Directory" w:history="1">
        <w:r w:rsidR="004C3361" w:rsidRPr="00AF2C7F">
          <w:t>Active Directory</w:t>
        </w:r>
      </w:hyperlink>
      <w:r w:rsidR="004C3361">
        <w:t>.</w:t>
      </w:r>
    </w:p>
    <w:p w:rsidR="004C3361" w:rsidRDefault="004C3361">
      <w:pPr>
        <w:pStyle w:val="Notedefin"/>
      </w:pPr>
    </w:p>
  </w:endnote>
  <w:endnote w:id="7">
    <w:p w:rsidR="004C3361" w:rsidRDefault="004C3361" w:rsidP="004C3361">
      <w:r w:rsidRPr="004C3361">
        <w:rPr>
          <w:rStyle w:val="Appeldenotedefin"/>
          <w:sz w:val="26"/>
          <w:szCs w:val="26"/>
        </w:rPr>
        <w:endnoteRef/>
      </w:r>
      <w:r w:rsidRPr="004C3361">
        <w:rPr>
          <w:sz w:val="26"/>
          <w:szCs w:val="26"/>
        </w:rPr>
        <w:t xml:space="preserve"> </w:t>
      </w:r>
      <w:r w:rsidRPr="004C3361">
        <w:rPr>
          <w:sz w:val="26"/>
          <w:szCs w:val="26"/>
          <w:u w:val="single"/>
        </w:rPr>
        <w:t>Volume Licence Key :</w:t>
      </w:r>
      <w:r>
        <w:t xml:space="preserve"> </w:t>
      </w:r>
      <w:r w:rsidRPr="00AF2C7F">
        <w:rPr>
          <w:b/>
        </w:rPr>
        <w:t>(ou Clef licence en volume</w:t>
      </w:r>
      <w:r>
        <w:rPr>
          <w:b/>
        </w:rPr>
        <w:t>, en français</w:t>
      </w:r>
      <w:r w:rsidRPr="00AF2C7F">
        <w:rPr>
          <w:b/>
        </w:rPr>
        <w:t xml:space="preserve">) </w:t>
      </w:r>
      <w:r>
        <w:t>est un terme utilisé lorsqu'on installe un logiciel, et qui permet à une même clé de produit d'être utilisée pour de multiples installations.</w:t>
      </w:r>
    </w:p>
    <w:p w:rsidR="004C3361" w:rsidRDefault="004C3361">
      <w:pPr>
        <w:pStyle w:val="Notedefin"/>
      </w:pPr>
    </w:p>
  </w:endnote>
  <w:endnote w:id="8">
    <w:p w:rsidR="004C3361" w:rsidRDefault="004C3361" w:rsidP="00E639C7">
      <w:r w:rsidRPr="004C3361">
        <w:rPr>
          <w:rStyle w:val="Appeldenotedefin"/>
          <w:sz w:val="26"/>
          <w:szCs w:val="26"/>
        </w:rPr>
        <w:endnoteRef/>
      </w:r>
      <w:r w:rsidRPr="004C3361">
        <w:rPr>
          <w:sz w:val="26"/>
          <w:szCs w:val="26"/>
          <w:u w:val="single"/>
        </w:rPr>
        <w:t>OS :</w:t>
      </w:r>
      <w:r>
        <w:t xml:space="preserve"> Operating system </w:t>
      </w:r>
      <w:r w:rsidRPr="00AF2C7F">
        <w:rPr>
          <w:b/>
        </w:rPr>
        <w:t>(ou Système d’exploitation en français)</w:t>
      </w:r>
      <w:r>
        <w:t xml:space="preserve">est un ensemble de </w:t>
      </w:r>
      <w:hyperlink r:id="rId7" w:tooltip="Programme (informatique)" w:history="1">
        <w:r w:rsidRPr="00AF2C7F">
          <w:t>programmes</w:t>
        </w:r>
      </w:hyperlink>
      <w:r>
        <w:t xml:space="preserve"> responsables de la liaison entre les ressources matérielles d’un </w:t>
      </w:r>
      <w:hyperlink r:id="rId8" w:tooltip="Ordinateur" w:history="1">
        <w:r w:rsidRPr="00AF2C7F">
          <w:t>ordinateur</w:t>
        </w:r>
      </w:hyperlink>
      <w:r>
        <w:t xml:space="preserve"> et les </w:t>
      </w:r>
      <w:hyperlink r:id="rId9" w:tooltip="Application informatique" w:history="1">
        <w:r w:rsidRPr="00AF2C7F">
          <w:t>applications informatiques</w:t>
        </w:r>
      </w:hyperlink>
      <w:r>
        <w:t xml:space="preserve"> de l’utilisateur (traitement de texte, jeu vidéo… ). Il fournit aux programmes d'applications des points d’entrée génériques pour les </w:t>
      </w:r>
      <w:hyperlink r:id="rId10" w:tooltip="Périphérique informatique" w:history="1">
        <w:r w:rsidRPr="00AF2C7F">
          <w:t>périphériques</w:t>
        </w:r>
      </w:hyperlink>
      <w:r w:rsidR="00E639C7">
        <w:t>.</w:t>
      </w:r>
    </w:p>
    <w:p w:rsidR="004C3361" w:rsidRDefault="004C3361">
      <w:pPr>
        <w:pStyle w:val="Notedefin"/>
      </w:pPr>
    </w:p>
  </w:endnote>
  <w:endnote w:id="9">
    <w:p w:rsidR="00E639C7" w:rsidRDefault="00E639C7" w:rsidP="00E639C7">
      <w:r w:rsidRPr="00E639C7">
        <w:rPr>
          <w:rStyle w:val="Appeldenotedefin"/>
          <w:sz w:val="26"/>
          <w:szCs w:val="26"/>
        </w:rPr>
        <w:endnoteRef/>
      </w:r>
      <w:r w:rsidRPr="00E639C7">
        <w:rPr>
          <w:sz w:val="26"/>
          <w:szCs w:val="26"/>
        </w:rPr>
        <w:t xml:space="preserve"> </w:t>
      </w:r>
      <w:r w:rsidRPr="00E639C7">
        <w:rPr>
          <w:sz w:val="26"/>
          <w:szCs w:val="26"/>
          <w:u w:val="single"/>
        </w:rPr>
        <w:t>VLAN :</w:t>
      </w:r>
      <w:r>
        <w:t xml:space="preserve"> Virtual Local Area Network </w:t>
      </w:r>
      <w:r w:rsidRPr="0039138E">
        <w:rPr>
          <w:b/>
        </w:rPr>
        <w:t xml:space="preserve">(ou </w:t>
      </w:r>
      <w:r>
        <w:rPr>
          <w:b/>
        </w:rPr>
        <w:t>z</w:t>
      </w:r>
      <w:r w:rsidRPr="0039138E">
        <w:rPr>
          <w:b/>
        </w:rPr>
        <w:t>one de réseau</w:t>
      </w:r>
      <w:r>
        <w:rPr>
          <w:b/>
        </w:rPr>
        <w:t xml:space="preserve"> local </w:t>
      </w:r>
      <w:r w:rsidRPr="0039138E">
        <w:rPr>
          <w:b/>
        </w:rPr>
        <w:t>virtuel, en français)</w:t>
      </w:r>
      <w:r>
        <w:t xml:space="preserve"> est un </w:t>
      </w:r>
      <w:hyperlink r:id="rId11" w:tooltip="Réseau informatique" w:history="1">
        <w:r w:rsidRPr="0039138E">
          <w:t>réseau informatique</w:t>
        </w:r>
      </w:hyperlink>
      <w:r>
        <w:t xml:space="preserve"> </w:t>
      </w:r>
      <w:r>
        <w:rPr>
          <w:b/>
          <w:bCs/>
        </w:rPr>
        <w:t>logique</w:t>
      </w:r>
      <w:r>
        <w:t xml:space="preserve"> indépendant. De nombreux VLAN peuvent coexister sur un même </w:t>
      </w:r>
      <w:hyperlink r:id="rId12" w:tooltip="Commutateur réseau" w:history="1">
        <w:r w:rsidRPr="0039138E">
          <w:t>commutateur réseau</w:t>
        </w:r>
      </w:hyperlink>
      <w:r>
        <w:t>.</w:t>
      </w:r>
    </w:p>
    <w:p w:rsidR="00E639C7" w:rsidRDefault="00E639C7">
      <w:pPr>
        <w:pStyle w:val="Notedefin"/>
      </w:pPr>
    </w:p>
  </w:endnote>
  <w:endnote w:id="10">
    <w:p w:rsidR="00E639C7" w:rsidRDefault="00E639C7" w:rsidP="00E639C7">
      <w:r w:rsidRPr="00E639C7">
        <w:rPr>
          <w:rStyle w:val="Appeldenotedefin"/>
          <w:sz w:val="26"/>
          <w:szCs w:val="26"/>
        </w:rPr>
        <w:endnoteRef/>
      </w:r>
      <w:r w:rsidRPr="00E639C7">
        <w:rPr>
          <w:sz w:val="26"/>
          <w:szCs w:val="26"/>
        </w:rPr>
        <w:t xml:space="preserve"> </w:t>
      </w:r>
      <w:r w:rsidRPr="00E639C7">
        <w:rPr>
          <w:sz w:val="26"/>
          <w:szCs w:val="26"/>
          <w:u w:val="single"/>
        </w:rPr>
        <w:t>Drivers :</w:t>
      </w:r>
      <w:r>
        <w:t xml:space="preserve"> </w:t>
      </w:r>
      <w:r w:rsidRPr="00AF2C7F">
        <w:rPr>
          <w:b/>
        </w:rPr>
        <w:t>(ou pilote informatique, en français)</w:t>
      </w:r>
      <w:r>
        <w:t xml:space="preserve"> </w:t>
      </w:r>
      <w:r w:rsidRPr="00D6631D">
        <w:t>est un programme informatique, destiné à permettre à un autre programme (souvent un système d'exploitation) d'interagir avec un périphérique. En général, chaque périphérique a son propre pilote. Sans pilote, l'imprimante ou la carte graphique ne pourraient pas être utilisées.</w:t>
      </w:r>
    </w:p>
    <w:p w:rsidR="00E639C7" w:rsidRDefault="00E639C7">
      <w:pPr>
        <w:pStyle w:val="Notedefin"/>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micSansM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D82" w:rsidRDefault="009E6D82" w:rsidP="00D25A22">
    <w:pPr>
      <w:pStyle w:val="Pieddepage"/>
      <w:jc w:val="right"/>
    </w:pPr>
    <w:r>
      <w:t>Nicolas JUMEL</w:t>
    </w:r>
    <w:r>
      <w:tab/>
      <w:t xml:space="preserve">Page </w:t>
    </w:r>
    <w:fldSimple w:instr=" PAGE ">
      <w:r w:rsidR="00212FFE">
        <w:rPr>
          <w:noProof/>
        </w:rPr>
        <w:t>2</w:t>
      </w:r>
    </w:fldSimple>
    <w:r>
      <w:tab/>
    </w:r>
    <w:fldSimple w:instr=" DATE \@ &quot;dd/MM/yyyy&quot; ">
      <w:r w:rsidR="00212FFE">
        <w:rPr>
          <w:noProof/>
        </w:rPr>
        <w:t>31/03/2010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D82" w:rsidRDefault="009E6D82" w:rsidP="0026406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E6D82" w:rsidRDefault="009E6D82" w:rsidP="00264064">
    <w:pPr>
      <w:pStyle w:val="Pieddepag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D82" w:rsidRDefault="009E6D82" w:rsidP="00264064">
    <w:pPr>
      <w:pStyle w:val="Pieddepage"/>
      <w:framePr w:wrap="around" w:vAnchor="text" w:hAnchor="margin" w:xAlign="right" w:y="1"/>
      <w:rPr>
        <w:rStyle w:val="Numrodepage"/>
      </w:rPr>
    </w:pPr>
  </w:p>
  <w:p w:rsidR="009E6D82" w:rsidRDefault="009E6D82" w:rsidP="00426B8B">
    <w:pPr>
      <w:pStyle w:val="Pieddepage"/>
      <w:ind w:right="360"/>
      <w:jc w:val="center"/>
    </w:pPr>
    <w:r>
      <w:t>Nicolas JUMEL</w:t>
    </w:r>
    <w:r>
      <w:tab/>
      <w:t xml:space="preserve">Page </w:t>
    </w:r>
    <w:fldSimple w:instr=" PAGE ">
      <w:r w:rsidR="00212FFE">
        <w:rPr>
          <w:noProof/>
        </w:rPr>
        <w:t>22</w:t>
      </w:r>
    </w:fldSimple>
    <w:r>
      <w:tab/>
    </w:r>
    <w:fldSimple w:instr=" DATE \@ &quot;dd/MM/yyyy&quot; ">
      <w:r w:rsidR="00212FFE">
        <w:rPr>
          <w:noProof/>
        </w:rPr>
        <w:t>31/03/2010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861" w:rsidRDefault="00735861">
      <w:r>
        <w:separator/>
      </w:r>
    </w:p>
  </w:footnote>
  <w:footnote w:type="continuationSeparator" w:id="0">
    <w:p w:rsidR="00735861" w:rsidRDefault="007358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D82" w:rsidRDefault="009E6D82" w:rsidP="001A5E09">
    <w:pPr>
      <w:pStyle w:val="En-tte"/>
      <w:jc w:val="center"/>
    </w:pPr>
    <w:r>
      <w:t xml:space="preserve">BTS Informatique de gestion </w:t>
    </w:r>
    <w:r w:rsidRPr="00D25A22">
      <w:rPr>
        <w:i/>
      </w:rPr>
      <w:t>option : Administrateur des réseaux locaux d’entreprise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21443"/>
    <w:multiLevelType w:val="hybridMultilevel"/>
    <w:tmpl w:val="0E089AE6"/>
    <w:lvl w:ilvl="0" w:tplc="040C0017">
      <w:start w:val="1"/>
      <w:numFmt w:val="lowerLetter"/>
      <w:lvlText w:val="%1)"/>
      <w:lvlJc w:val="left"/>
      <w:pPr>
        <w:tabs>
          <w:tab w:val="num" w:pos="672"/>
        </w:tabs>
        <w:ind w:left="672" w:hanging="360"/>
      </w:pPr>
    </w:lvl>
    <w:lvl w:ilvl="1" w:tplc="040C0019">
      <w:start w:val="1"/>
      <w:numFmt w:val="lowerLetter"/>
      <w:lvlText w:val="%2."/>
      <w:lvlJc w:val="left"/>
      <w:pPr>
        <w:tabs>
          <w:tab w:val="num" w:pos="1392"/>
        </w:tabs>
        <w:ind w:left="1392" w:hanging="360"/>
      </w:pPr>
    </w:lvl>
    <w:lvl w:ilvl="2" w:tplc="EF0C313A">
      <w:start w:val="1"/>
      <w:numFmt w:val="upperRoman"/>
      <w:lvlText w:val="%3)"/>
      <w:lvlJc w:val="left"/>
      <w:pPr>
        <w:tabs>
          <w:tab w:val="num" w:pos="2652"/>
        </w:tabs>
        <w:ind w:left="2652" w:hanging="720"/>
      </w:pPr>
      <w:rPr>
        <w:rFonts w:hint="default"/>
        <w:color w:val="FF0000"/>
        <w:sz w:val="32"/>
        <w:szCs w:val="32"/>
      </w:rPr>
    </w:lvl>
    <w:lvl w:ilvl="3" w:tplc="040C000F">
      <w:start w:val="1"/>
      <w:numFmt w:val="decimal"/>
      <w:lvlText w:val="%4."/>
      <w:lvlJc w:val="left"/>
      <w:pPr>
        <w:tabs>
          <w:tab w:val="num" w:pos="2832"/>
        </w:tabs>
        <w:ind w:left="2832" w:hanging="360"/>
      </w:pPr>
    </w:lvl>
    <w:lvl w:ilvl="4" w:tplc="040C0019" w:tentative="1">
      <w:start w:val="1"/>
      <w:numFmt w:val="lowerLetter"/>
      <w:lvlText w:val="%5."/>
      <w:lvlJc w:val="left"/>
      <w:pPr>
        <w:tabs>
          <w:tab w:val="num" w:pos="3552"/>
        </w:tabs>
        <w:ind w:left="3552" w:hanging="360"/>
      </w:pPr>
    </w:lvl>
    <w:lvl w:ilvl="5" w:tplc="040C001B" w:tentative="1">
      <w:start w:val="1"/>
      <w:numFmt w:val="lowerRoman"/>
      <w:lvlText w:val="%6."/>
      <w:lvlJc w:val="right"/>
      <w:pPr>
        <w:tabs>
          <w:tab w:val="num" w:pos="4272"/>
        </w:tabs>
        <w:ind w:left="4272" w:hanging="180"/>
      </w:pPr>
    </w:lvl>
    <w:lvl w:ilvl="6" w:tplc="040C000F" w:tentative="1">
      <w:start w:val="1"/>
      <w:numFmt w:val="decimal"/>
      <w:lvlText w:val="%7."/>
      <w:lvlJc w:val="left"/>
      <w:pPr>
        <w:tabs>
          <w:tab w:val="num" w:pos="4992"/>
        </w:tabs>
        <w:ind w:left="4992" w:hanging="360"/>
      </w:pPr>
    </w:lvl>
    <w:lvl w:ilvl="7" w:tplc="040C0019" w:tentative="1">
      <w:start w:val="1"/>
      <w:numFmt w:val="lowerLetter"/>
      <w:lvlText w:val="%8."/>
      <w:lvlJc w:val="left"/>
      <w:pPr>
        <w:tabs>
          <w:tab w:val="num" w:pos="5712"/>
        </w:tabs>
        <w:ind w:left="5712" w:hanging="360"/>
      </w:pPr>
    </w:lvl>
    <w:lvl w:ilvl="8" w:tplc="040C001B" w:tentative="1">
      <w:start w:val="1"/>
      <w:numFmt w:val="lowerRoman"/>
      <w:lvlText w:val="%9."/>
      <w:lvlJc w:val="right"/>
      <w:pPr>
        <w:tabs>
          <w:tab w:val="num" w:pos="6432"/>
        </w:tabs>
        <w:ind w:left="6432" w:hanging="180"/>
      </w:pPr>
    </w:lvl>
  </w:abstractNum>
  <w:abstractNum w:abstractNumId="1">
    <w:nsid w:val="052A5676"/>
    <w:multiLevelType w:val="hybridMultilevel"/>
    <w:tmpl w:val="450C71AE"/>
    <w:lvl w:ilvl="0" w:tplc="040C0017">
      <w:start w:val="1"/>
      <w:numFmt w:val="lowerLetter"/>
      <w:lvlText w:val="%1)"/>
      <w:lvlJc w:val="left"/>
      <w:pPr>
        <w:tabs>
          <w:tab w:val="num" w:pos="2160"/>
        </w:tabs>
        <w:ind w:left="2160" w:hanging="360"/>
      </w:pPr>
    </w:lvl>
    <w:lvl w:ilvl="1" w:tplc="040C0019" w:tentative="1">
      <w:start w:val="1"/>
      <w:numFmt w:val="lowerLetter"/>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2">
    <w:nsid w:val="07DA7093"/>
    <w:multiLevelType w:val="hybridMultilevel"/>
    <w:tmpl w:val="16A41052"/>
    <w:lvl w:ilvl="0" w:tplc="040C0017">
      <w:start w:val="1"/>
      <w:numFmt w:val="lowerLetter"/>
      <w:lvlText w:val="%1)"/>
      <w:lvlJc w:val="left"/>
      <w:pPr>
        <w:tabs>
          <w:tab w:val="num" w:pos="2136"/>
        </w:tabs>
        <w:ind w:left="2136" w:hanging="360"/>
      </w:pPr>
    </w:lvl>
    <w:lvl w:ilvl="1" w:tplc="040C0019" w:tentative="1">
      <w:start w:val="1"/>
      <w:numFmt w:val="lowerLetter"/>
      <w:lvlText w:val="%2."/>
      <w:lvlJc w:val="left"/>
      <w:pPr>
        <w:tabs>
          <w:tab w:val="num" w:pos="2856"/>
        </w:tabs>
        <w:ind w:left="2856" w:hanging="360"/>
      </w:pPr>
    </w:lvl>
    <w:lvl w:ilvl="2" w:tplc="040C001B" w:tentative="1">
      <w:start w:val="1"/>
      <w:numFmt w:val="lowerRoman"/>
      <w:lvlText w:val="%3."/>
      <w:lvlJc w:val="right"/>
      <w:pPr>
        <w:tabs>
          <w:tab w:val="num" w:pos="3576"/>
        </w:tabs>
        <w:ind w:left="3576" w:hanging="180"/>
      </w:pPr>
    </w:lvl>
    <w:lvl w:ilvl="3" w:tplc="040C000F" w:tentative="1">
      <w:start w:val="1"/>
      <w:numFmt w:val="decimal"/>
      <w:lvlText w:val="%4."/>
      <w:lvlJc w:val="left"/>
      <w:pPr>
        <w:tabs>
          <w:tab w:val="num" w:pos="4296"/>
        </w:tabs>
        <w:ind w:left="4296" w:hanging="360"/>
      </w:pPr>
    </w:lvl>
    <w:lvl w:ilvl="4" w:tplc="040C0019" w:tentative="1">
      <w:start w:val="1"/>
      <w:numFmt w:val="lowerLetter"/>
      <w:lvlText w:val="%5."/>
      <w:lvlJc w:val="left"/>
      <w:pPr>
        <w:tabs>
          <w:tab w:val="num" w:pos="5016"/>
        </w:tabs>
        <w:ind w:left="5016" w:hanging="360"/>
      </w:pPr>
    </w:lvl>
    <w:lvl w:ilvl="5" w:tplc="040C001B" w:tentative="1">
      <w:start w:val="1"/>
      <w:numFmt w:val="lowerRoman"/>
      <w:lvlText w:val="%6."/>
      <w:lvlJc w:val="right"/>
      <w:pPr>
        <w:tabs>
          <w:tab w:val="num" w:pos="5736"/>
        </w:tabs>
        <w:ind w:left="5736" w:hanging="180"/>
      </w:pPr>
    </w:lvl>
    <w:lvl w:ilvl="6" w:tplc="040C000F" w:tentative="1">
      <w:start w:val="1"/>
      <w:numFmt w:val="decimal"/>
      <w:lvlText w:val="%7."/>
      <w:lvlJc w:val="left"/>
      <w:pPr>
        <w:tabs>
          <w:tab w:val="num" w:pos="6456"/>
        </w:tabs>
        <w:ind w:left="6456" w:hanging="360"/>
      </w:pPr>
    </w:lvl>
    <w:lvl w:ilvl="7" w:tplc="040C0019" w:tentative="1">
      <w:start w:val="1"/>
      <w:numFmt w:val="lowerLetter"/>
      <w:lvlText w:val="%8."/>
      <w:lvlJc w:val="left"/>
      <w:pPr>
        <w:tabs>
          <w:tab w:val="num" w:pos="7176"/>
        </w:tabs>
        <w:ind w:left="7176" w:hanging="360"/>
      </w:pPr>
    </w:lvl>
    <w:lvl w:ilvl="8" w:tplc="040C001B" w:tentative="1">
      <w:start w:val="1"/>
      <w:numFmt w:val="lowerRoman"/>
      <w:lvlText w:val="%9."/>
      <w:lvlJc w:val="right"/>
      <w:pPr>
        <w:tabs>
          <w:tab w:val="num" w:pos="7896"/>
        </w:tabs>
        <w:ind w:left="7896" w:hanging="180"/>
      </w:pPr>
    </w:lvl>
  </w:abstractNum>
  <w:abstractNum w:abstractNumId="3">
    <w:nsid w:val="134A3E0B"/>
    <w:multiLevelType w:val="hybridMultilevel"/>
    <w:tmpl w:val="94B2D4AA"/>
    <w:lvl w:ilvl="0" w:tplc="1C1A7DCC">
      <w:start w:val="1"/>
      <w:numFmt w:val="bullet"/>
      <w:lvlText w:val=""/>
      <w:lvlJc w:val="left"/>
      <w:pPr>
        <w:tabs>
          <w:tab w:val="num" w:pos="1440"/>
        </w:tabs>
        <w:ind w:left="144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9382055"/>
    <w:multiLevelType w:val="multilevel"/>
    <w:tmpl w:val="4314D8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FE4144A"/>
    <w:multiLevelType w:val="hybridMultilevel"/>
    <w:tmpl w:val="6212D37C"/>
    <w:lvl w:ilvl="0" w:tplc="CEBA3DC0">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6">
    <w:nsid w:val="2A1C3601"/>
    <w:multiLevelType w:val="hybridMultilevel"/>
    <w:tmpl w:val="9A3A1294"/>
    <w:lvl w:ilvl="0" w:tplc="A6A6A1AA">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7">
    <w:nsid w:val="3B0F763F"/>
    <w:multiLevelType w:val="hybridMultilevel"/>
    <w:tmpl w:val="90D25B9E"/>
    <w:lvl w:ilvl="0" w:tplc="1C1A7DCC">
      <w:start w:val="1"/>
      <w:numFmt w:val="bullet"/>
      <w:lvlText w:val=""/>
      <w:lvlJc w:val="left"/>
      <w:pPr>
        <w:tabs>
          <w:tab w:val="num" w:pos="1440"/>
        </w:tabs>
        <w:ind w:left="144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3BF312BA"/>
    <w:multiLevelType w:val="hybridMultilevel"/>
    <w:tmpl w:val="45DEA1B6"/>
    <w:lvl w:ilvl="0" w:tplc="040C0013">
      <w:start w:val="1"/>
      <w:numFmt w:val="upperRoman"/>
      <w:lvlText w:val="%1."/>
      <w:lvlJc w:val="right"/>
      <w:pPr>
        <w:tabs>
          <w:tab w:val="num" w:pos="540"/>
        </w:tabs>
        <w:ind w:left="540" w:hanging="18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3C484870"/>
    <w:multiLevelType w:val="hybridMultilevel"/>
    <w:tmpl w:val="523679D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3DEC3A55"/>
    <w:multiLevelType w:val="hybridMultilevel"/>
    <w:tmpl w:val="39A82EA2"/>
    <w:lvl w:ilvl="0" w:tplc="040C0017">
      <w:start w:val="1"/>
      <w:numFmt w:val="lowerLetter"/>
      <w:lvlText w:val="%1)"/>
      <w:lvlJc w:val="left"/>
      <w:pPr>
        <w:tabs>
          <w:tab w:val="num" w:pos="2136"/>
        </w:tabs>
        <w:ind w:left="2136" w:hanging="360"/>
      </w:pPr>
    </w:lvl>
    <w:lvl w:ilvl="1" w:tplc="040C0019" w:tentative="1">
      <w:start w:val="1"/>
      <w:numFmt w:val="lowerLetter"/>
      <w:lvlText w:val="%2."/>
      <w:lvlJc w:val="left"/>
      <w:pPr>
        <w:tabs>
          <w:tab w:val="num" w:pos="2856"/>
        </w:tabs>
        <w:ind w:left="2856" w:hanging="360"/>
      </w:pPr>
    </w:lvl>
    <w:lvl w:ilvl="2" w:tplc="040C001B" w:tentative="1">
      <w:start w:val="1"/>
      <w:numFmt w:val="lowerRoman"/>
      <w:lvlText w:val="%3."/>
      <w:lvlJc w:val="right"/>
      <w:pPr>
        <w:tabs>
          <w:tab w:val="num" w:pos="3576"/>
        </w:tabs>
        <w:ind w:left="3576" w:hanging="180"/>
      </w:pPr>
    </w:lvl>
    <w:lvl w:ilvl="3" w:tplc="040C000F" w:tentative="1">
      <w:start w:val="1"/>
      <w:numFmt w:val="decimal"/>
      <w:lvlText w:val="%4."/>
      <w:lvlJc w:val="left"/>
      <w:pPr>
        <w:tabs>
          <w:tab w:val="num" w:pos="4296"/>
        </w:tabs>
        <w:ind w:left="4296" w:hanging="360"/>
      </w:pPr>
    </w:lvl>
    <w:lvl w:ilvl="4" w:tplc="040C0019" w:tentative="1">
      <w:start w:val="1"/>
      <w:numFmt w:val="lowerLetter"/>
      <w:lvlText w:val="%5."/>
      <w:lvlJc w:val="left"/>
      <w:pPr>
        <w:tabs>
          <w:tab w:val="num" w:pos="5016"/>
        </w:tabs>
        <w:ind w:left="5016" w:hanging="360"/>
      </w:pPr>
    </w:lvl>
    <w:lvl w:ilvl="5" w:tplc="040C001B" w:tentative="1">
      <w:start w:val="1"/>
      <w:numFmt w:val="lowerRoman"/>
      <w:lvlText w:val="%6."/>
      <w:lvlJc w:val="right"/>
      <w:pPr>
        <w:tabs>
          <w:tab w:val="num" w:pos="5736"/>
        </w:tabs>
        <w:ind w:left="5736" w:hanging="180"/>
      </w:pPr>
    </w:lvl>
    <w:lvl w:ilvl="6" w:tplc="040C000F" w:tentative="1">
      <w:start w:val="1"/>
      <w:numFmt w:val="decimal"/>
      <w:lvlText w:val="%7."/>
      <w:lvlJc w:val="left"/>
      <w:pPr>
        <w:tabs>
          <w:tab w:val="num" w:pos="6456"/>
        </w:tabs>
        <w:ind w:left="6456" w:hanging="360"/>
      </w:pPr>
    </w:lvl>
    <w:lvl w:ilvl="7" w:tplc="040C0019" w:tentative="1">
      <w:start w:val="1"/>
      <w:numFmt w:val="lowerLetter"/>
      <w:lvlText w:val="%8."/>
      <w:lvlJc w:val="left"/>
      <w:pPr>
        <w:tabs>
          <w:tab w:val="num" w:pos="7176"/>
        </w:tabs>
        <w:ind w:left="7176" w:hanging="360"/>
      </w:pPr>
    </w:lvl>
    <w:lvl w:ilvl="8" w:tplc="040C001B" w:tentative="1">
      <w:start w:val="1"/>
      <w:numFmt w:val="lowerRoman"/>
      <w:lvlText w:val="%9."/>
      <w:lvlJc w:val="right"/>
      <w:pPr>
        <w:tabs>
          <w:tab w:val="num" w:pos="7896"/>
        </w:tabs>
        <w:ind w:left="7896" w:hanging="180"/>
      </w:pPr>
    </w:lvl>
  </w:abstractNum>
  <w:abstractNum w:abstractNumId="11">
    <w:nsid w:val="4F622D1C"/>
    <w:multiLevelType w:val="hybridMultilevel"/>
    <w:tmpl w:val="68AAE042"/>
    <w:lvl w:ilvl="0" w:tplc="040C0017">
      <w:start w:val="1"/>
      <w:numFmt w:val="lowerLetter"/>
      <w:lvlText w:val="%1)"/>
      <w:lvlJc w:val="left"/>
      <w:pPr>
        <w:tabs>
          <w:tab w:val="num" w:pos="2160"/>
        </w:tabs>
        <w:ind w:left="2160" w:hanging="360"/>
      </w:pPr>
    </w:lvl>
    <w:lvl w:ilvl="1" w:tplc="040C0019" w:tentative="1">
      <w:start w:val="1"/>
      <w:numFmt w:val="lowerLetter"/>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12">
    <w:nsid w:val="6D6E6C3C"/>
    <w:multiLevelType w:val="hybridMultilevel"/>
    <w:tmpl w:val="F7AAE37C"/>
    <w:lvl w:ilvl="0" w:tplc="1C1A7DCC">
      <w:start w:val="1"/>
      <w:numFmt w:val="bullet"/>
      <w:lvlText w:val=""/>
      <w:lvlJc w:val="left"/>
      <w:pPr>
        <w:tabs>
          <w:tab w:val="num" w:pos="1800"/>
        </w:tabs>
        <w:ind w:left="1800" w:hanging="360"/>
      </w:pPr>
      <w:rPr>
        <w:rFonts w:ascii="Symbol" w:hAnsi="Symbol" w:hint="default"/>
        <w:color w:val="auto"/>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
    <w:nsid w:val="6E365248"/>
    <w:multiLevelType w:val="hybridMultilevel"/>
    <w:tmpl w:val="D79C06D4"/>
    <w:lvl w:ilvl="0" w:tplc="1C1A7DCC">
      <w:start w:val="1"/>
      <w:numFmt w:val="bullet"/>
      <w:lvlText w:val=""/>
      <w:lvlJc w:val="left"/>
      <w:pPr>
        <w:tabs>
          <w:tab w:val="num" w:pos="1800"/>
        </w:tabs>
        <w:ind w:left="1800" w:hanging="360"/>
      </w:pPr>
      <w:rPr>
        <w:rFonts w:ascii="Symbol" w:hAnsi="Symbol" w:hint="default"/>
        <w:color w:val="auto"/>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4">
    <w:nsid w:val="72FD1F0F"/>
    <w:multiLevelType w:val="multilevel"/>
    <w:tmpl w:val="2F7AC318"/>
    <w:lvl w:ilvl="0">
      <w:start w:val="1"/>
      <w:numFmt w:val="upperRoman"/>
      <w:pStyle w:val="Titre1TimesNewRoman"/>
      <w:lvlText w:val="%1."/>
      <w:lvlJc w:val="right"/>
      <w:pPr>
        <w:tabs>
          <w:tab w:val="num" w:pos="180"/>
        </w:tabs>
        <w:ind w:left="180" w:hanging="180"/>
      </w:pPr>
      <w:rPr>
        <w:rFonts w:ascii="Times New Roman" w:hAnsi="Times New Roman" w:hint="default"/>
        <w:color w:val="FF0000"/>
        <w:sz w:val="32"/>
        <w:szCs w:val="32"/>
      </w:rPr>
    </w:lvl>
    <w:lvl w:ilvl="1">
      <w:start w:val="1"/>
      <w:numFmt w:val="decimal"/>
      <w:lvlText w:val="%2)"/>
      <w:lvlJc w:val="left"/>
      <w:pPr>
        <w:tabs>
          <w:tab w:val="num" w:pos="1080"/>
        </w:tabs>
        <w:ind w:left="1080" w:hanging="360"/>
      </w:pPr>
      <w:rPr>
        <w:rFonts w:ascii="Arial" w:hAnsi="Arial" w:cs="Arial" w:hint="default"/>
        <w:b/>
        <w:i/>
        <w:color w:val="3366FF"/>
        <w:sz w:val="28"/>
        <w:szCs w:val="28"/>
      </w:rPr>
    </w:lvl>
    <w:lvl w:ilvl="2">
      <w:start w:val="1"/>
      <w:numFmt w:val="lowerLetter"/>
      <w:lvlText w:val="%3)"/>
      <w:lvlJc w:val="left"/>
      <w:pPr>
        <w:tabs>
          <w:tab w:val="num" w:pos="1800"/>
        </w:tabs>
        <w:ind w:left="1800" w:hanging="360"/>
      </w:pPr>
      <w:rPr>
        <w:rFonts w:hint="default"/>
        <w:color w:val="auto"/>
      </w:rPr>
    </w:lvl>
    <w:lvl w:ilvl="3">
      <w:start w:val="1"/>
      <w:numFmt w:val="lowerLetter"/>
      <w:pStyle w:val="Titre4"/>
      <w:lvlText w:val="%4)"/>
      <w:lvlJc w:val="left"/>
      <w:pPr>
        <w:tabs>
          <w:tab w:val="num" w:pos="2520"/>
        </w:tabs>
        <w:ind w:left="2160" w:firstLine="0"/>
      </w:pPr>
    </w:lvl>
    <w:lvl w:ilvl="4">
      <w:start w:val="1"/>
      <w:numFmt w:val="decimal"/>
      <w:pStyle w:val="Titre5"/>
      <w:lvlText w:val="(%5)"/>
      <w:lvlJc w:val="left"/>
      <w:pPr>
        <w:tabs>
          <w:tab w:val="num" w:pos="3240"/>
        </w:tabs>
        <w:ind w:left="2880" w:firstLine="0"/>
      </w:pPr>
    </w:lvl>
    <w:lvl w:ilvl="5">
      <w:start w:val="1"/>
      <w:numFmt w:val="lowerLetter"/>
      <w:pStyle w:val="Titre6"/>
      <w:lvlText w:val="(%6)"/>
      <w:lvlJc w:val="left"/>
      <w:pPr>
        <w:tabs>
          <w:tab w:val="num" w:pos="3960"/>
        </w:tabs>
        <w:ind w:left="3600" w:firstLine="0"/>
      </w:pPr>
    </w:lvl>
    <w:lvl w:ilvl="6">
      <w:start w:val="1"/>
      <w:numFmt w:val="lowerRoman"/>
      <w:pStyle w:val="Titre7"/>
      <w:lvlText w:val="(%7)"/>
      <w:lvlJc w:val="left"/>
      <w:pPr>
        <w:tabs>
          <w:tab w:val="num" w:pos="4680"/>
        </w:tabs>
        <w:ind w:left="4320" w:firstLine="0"/>
      </w:pPr>
    </w:lvl>
    <w:lvl w:ilvl="7">
      <w:start w:val="1"/>
      <w:numFmt w:val="lowerLetter"/>
      <w:pStyle w:val="Titre8"/>
      <w:lvlText w:val="(%8)"/>
      <w:lvlJc w:val="left"/>
      <w:pPr>
        <w:tabs>
          <w:tab w:val="num" w:pos="5400"/>
        </w:tabs>
        <w:ind w:left="5040" w:firstLine="0"/>
      </w:pPr>
    </w:lvl>
    <w:lvl w:ilvl="8">
      <w:start w:val="1"/>
      <w:numFmt w:val="lowerRoman"/>
      <w:pStyle w:val="Titre9"/>
      <w:lvlText w:val="(%9)"/>
      <w:lvlJc w:val="left"/>
      <w:pPr>
        <w:tabs>
          <w:tab w:val="num" w:pos="6120"/>
        </w:tabs>
        <w:ind w:left="5760" w:firstLine="0"/>
      </w:pPr>
    </w:lvl>
  </w:abstractNum>
  <w:num w:numId="1">
    <w:abstractNumId w:val="14"/>
  </w:num>
  <w:num w:numId="2">
    <w:abstractNumId w:val="12"/>
  </w:num>
  <w:num w:numId="3">
    <w:abstractNumId w:val="13"/>
  </w:num>
  <w:num w:numId="4">
    <w:abstractNumId w:val="7"/>
  </w:num>
  <w:num w:numId="5">
    <w:abstractNumId w:val="3"/>
  </w:num>
  <w:num w:numId="6">
    <w:abstractNumId w:val="0"/>
  </w:num>
  <w:num w:numId="7">
    <w:abstractNumId w:val="5"/>
  </w:num>
  <w:num w:numId="8">
    <w:abstractNumId w:val="6"/>
  </w:num>
  <w:num w:numId="9">
    <w:abstractNumId w:val="2"/>
  </w:num>
  <w:num w:numId="10">
    <w:abstractNumId w:val="11"/>
  </w:num>
  <w:num w:numId="11">
    <w:abstractNumId w:val="1"/>
  </w:num>
  <w:num w:numId="12">
    <w:abstractNumId w:val="10"/>
  </w:num>
  <w:num w:numId="13">
    <w:abstractNumId w:val="8"/>
  </w:num>
  <w:num w:numId="14">
    <w:abstractNumId w:val="9"/>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efaultTabStop w:val="708"/>
  <w:hyphenationZone w:val="425"/>
  <w:drawingGridHorizontalSpacing w:val="120"/>
  <w:displayHorizontalDrawingGridEvery w:val="2"/>
  <w:characterSpacingControl w:val="doNotCompress"/>
  <w:footnotePr>
    <w:footnote w:id="-1"/>
    <w:footnote w:id="0"/>
  </w:footnotePr>
  <w:endnotePr>
    <w:numFmt w:val="decimal"/>
    <w:endnote w:id="-1"/>
    <w:endnote w:id="0"/>
  </w:endnotePr>
  <w:compat/>
  <w:rsids>
    <w:rsidRoot w:val="00D25A22"/>
    <w:rsid w:val="00000020"/>
    <w:rsid w:val="0000495C"/>
    <w:rsid w:val="000073F4"/>
    <w:rsid w:val="00010786"/>
    <w:rsid w:val="00023F4B"/>
    <w:rsid w:val="00033572"/>
    <w:rsid w:val="00036DF2"/>
    <w:rsid w:val="00036EE0"/>
    <w:rsid w:val="00040B4C"/>
    <w:rsid w:val="00050C41"/>
    <w:rsid w:val="00054DE6"/>
    <w:rsid w:val="0005589F"/>
    <w:rsid w:val="0006732C"/>
    <w:rsid w:val="000772DD"/>
    <w:rsid w:val="00082021"/>
    <w:rsid w:val="00083359"/>
    <w:rsid w:val="00084F1D"/>
    <w:rsid w:val="0009222D"/>
    <w:rsid w:val="00092825"/>
    <w:rsid w:val="00092F8B"/>
    <w:rsid w:val="000C4DE9"/>
    <w:rsid w:val="000F550E"/>
    <w:rsid w:val="00100569"/>
    <w:rsid w:val="001015DC"/>
    <w:rsid w:val="00105F44"/>
    <w:rsid w:val="0011410F"/>
    <w:rsid w:val="00123956"/>
    <w:rsid w:val="00140405"/>
    <w:rsid w:val="00140D6F"/>
    <w:rsid w:val="001447A8"/>
    <w:rsid w:val="00152A38"/>
    <w:rsid w:val="00177444"/>
    <w:rsid w:val="001832C6"/>
    <w:rsid w:val="00184161"/>
    <w:rsid w:val="00187331"/>
    <w:rsid w:val="001947AB"/>
    <w:rsid w:val="001A5E09"/>
    <w:rsid w:val="001B1876"/>
    <w:rsid w:val="001B744D"/>
    <w:rsid w:val="001C262B"/>
    <w:rsid w:val="001E0852"/>
    <w:rsid w:val="001E2F2A"/>
    <w:rsid w:val="001F785A"/>
    <w:rsid w:val="00201007"/>
    <w:rsid w:val="002035E5"/>
    <w:rsid w:val="002074C7"/>
    <w:rsid w:val="00212FFE"/>
    <w:rsid w:val="00247075"/>
    <w:rsid w:val="00256198"/>
    <w:rsid w:val="002633DD"/>
    <w:rsid w:val="00264064"/>
    <w:rsid w:val="00273BF0"/>
    <w:rsid w:val="002743E8"/>
    <w:rsid w:val="0028272D"/>
    <w:rsid w:val="00291D14"/>
    <w:rsid w:val="002A66EF"/>
    <w:rsid w:val="002D00C5"/>
    <w:rsid w:val="002F0D40"/>
    <w:rsid w:val="002F3D38"/>
    <w:rsid w:val="002F633F"/>
    <w:rsid w:val="0030386D"/>
    <w:rsid w:val="0030672E"/>
    <w:rsid w:val="00310603"/>
    <w:rsid w:val="003164ED"/>
    <w:rsid w:val="00322A47"/>
    <w:rsid w:val="003244BC"/>
    <w:rsid w:val="00352E24"/>
    <w:rsid w:val="0037738E"/>
    <w:rsid w:val="00390F0D"/>
    <w:rsid w:val="0039138E"/>
    <w:rsid w:val="00391B0A"/>
    <w:rsid w:val="003A2BCD"/>
    <w:rsid w:val="003A770E"/>
    <w:rsid w:val="003C6526"/>
    <w:rsid w:val="003E4B37"/>
    <w:rsid w:val="003F15AB"/>
    <w:rsid w:val="004058AD"/>
    <w:rsid w:val="004065CE"/>
    <w:rsid w:val="00413ABD"/>
    <w:rsid w:val="00414E22"/>
    <w:rsid w:val="00426B8B"/>
    <w:rsid w:val="00442FD4"/>
    <w:rsid w:val="00455C4B"/>
    <w:rsid w:val="004566E0"/>
    <w:rsid w:val="00461CF5"/>
    <w:rsid w:val="00463ADB"/>
    <w:rsid w:val="00485C90"/>
    <w:rsid w:val="00485E13"/>
    <w:rsid w:val="00493334"/>
    <w:rsid w:val="004B6B26"/>
    <w:rsid w:val="004C10C1"/>
    <w:rsid w:val="004C3361"/>
    <w:rsid w:val="004C34D3"/>
    <w:rsid w:val="004C472F"/>
    <w:rsid w:val="004C5C95"/>
    <w:rsid w:val="004E1543"/>
    <w:rsid w:val="004F3ED9"/>
    <w:rsid w:val="004F7867"/>
    <w:rsid w:val="00501FCD"/>
    <w:rsid w:val="00506F02"/>
    <w:rsid w:val="00521125"/>
    <w:rsid w:val="00535D64"/>
    <w:rsid w:val="005436A0"/>
    <w:rsid w:val="005442BC"/>
    <w:rsid w:val="00552526"/>
    <w:rsid w:val="00554C2A"/>
    <w:rsid w:val="00555432"/>
    <w:rsid w:val="00557005"/>
    <w:rsid w:val="0056128C"/>
    <w:rsid w:val="005630CD"/>
    <w:rsid w:val="00576256"/>
    <w:rsid w:val="00576E98"/>
    <w:rsid w:val="00585083"/>
    <w:rsid w:val="00594337"/>
    <w:rsid w:val="0059592C"/>
    <w:rsid w:val="005B626C"/>
    <w:rsid w:val="005C0B18"/>
    <w:rsid w:val="005C3BB5"/>
    <w:rsid w:val="005C50AD"/>
    <w:rsid w:val="005C71CE"/>
    <w:rsid w:val="005D42B6"/>
    <w:rsid w:val="005E0321"/>
    <w:rsid w:val="005E7318"/>
    <w:rsid w:val="005F1AA4"/>
    <w:rsid w:val="005F3E4B"/>
    <w:rsid w:val="00600F37"/>
    <w:rsid w:val="00625275"/>
    <w:rsid w:val="00633A69"/>
    <w:rsid w:val="00651D41"/>
    <w:rsid w:val="00652080"/>
    <w:rsid w:val="00653831"/>
    <w:rsid w:val="006665A5"/>
    <w:rsid w:val="00672C4D"/>
    <w:rsid w:val="006737EC"/>
    <w:rsid w:val="00681FE7"/>
    <w:rsid w:val="00695482"/>
    <w:rsid w:val="0069632C"/>
    <w:rsid w:val="006970D9"/>
    <w:rsid w:val="006A3948"/>
    <w:rsid w:val="006A3F45"/>
    <w:rsid w:val="006B22F6"/>
    <w:rsid w:val="006C57EA"/>
    <w:rsid w:val="006C6BD3"/>
    <w:rsid w:val="006D045E"/>
    <w:rsid w:val="006D7E8F"/>
    <w:rsid w:val="006E486E"/>
    <w:rsid w:val="006F7867"/>
    <w:rsid w:val="007053CE"/>
    <w:rsid w:val="00716809"/>
    <w:rsid w:val="00717061"/>
    <w:rsid w:val="00721DFF"/>
    <w:rsid w:val="00735861"/>
    <w:rsid w:val="007420EA"/>
    <w:rsid w:val="007447D1"/>
    <w:rsid w:val="00745D1C"/>
    <w:rsid w:val="007522CD"/>
    <w:rsid w:val="00752FED"/>
    <w:rsid w:val="007534C4"/>
    <w:rsid w:val="00763279"/>
    <w:rsid w:val="0078236E"/>
    <w:rsid w:val="00784BD3"/>
    <w:rsid w:val="00785E9C"/>
    <w:rsid w:val="00786FC1"/>
    <w:rsid w:val="007C173E"/>
    <w:rsid w:val="007C5188"/>
    <w:rsid w:val="007D0208"/>
    <w:rsid w:val="007D056C"/>
    <w:rsid w:val="007D5E88"/>
    <w:rsid w:val="007E7925"/>
    <w:rsid w:val="007F7428"/>
    <w:rsid w:val="0080221D"/>
    <w:rsid w:val="008033C8"/>
    <w:rsid w:val="00820312"/>
    <w:rsid w:val="008218AB"/>
    <w:rsid w:val="008277CB"/>
    <w:rsid w:val="00832070"/>
    <w:rsid w:val="008460BE"/>
    <w:rsid w:val="00846A26"/>
    <w:rsid w:val="00851940"/>
    <w:rsid w:val="00852C7A"/>
    <w:rsid w:val="008753E5"/>
    <w:rsid w:val="00883976"/>
    <w:rsid w:val="0089039A"/>
    <w:rsid w:val="008A23E4"/>
    <w:rsid w:val="008A47A9"/>
    <w:rsid w:val="008C5B88"/>
    <w:rsid w:val="009147AC"/>
    <w:rsid w:val="00915431"/>
    <w:rsid w:val="009257B3"/>
    <w:rsid w:val="00927086"/>
    <w:rsid w:val="0093378D"/>
    <w:rsid w:val="009476B6"/>
    <w:rsid w:val="00952975"/>
    <w:rsid w:val="009555A7"/>
    <w:rsid w:val="00956A57"/>
    <w:rsid w:val="009853D2"/>
    <w:rsid w:val="0099004F"/>
    <w:rsid w:val="00991C3C"/>
    <w:rsid w:val="00995AC2"/>
    <w:rsid w:val="00997F0D"/>
    <w:rsid w:val="009B59AC"/>
    <w:rsid w:val="009C1087"/>
    <w:rsid w:val="009C20AF"/>
    <w:rsid w:val="009C3A66"/>
    <w:rsid w:val="009C4DDD"/>
    <w:rsid w:val="009E63DC"/>
    <w:rsid w:val="009E6D82"/>
    <w:rsid w:val="009E786C"/>
    <w:rsid w:val="00A2065A"/>
    <w:rsid w:val="00A276EC"/>
    <w:rsid w:val="00A56DB5"/>
    <w:rsid w:val="00A56FE8"/>
    <w:rsid w:val="00A619BE"/>
    <w:rsid w:val="00A86E0C"/>
    <w:rsid w:val="00A911E5"/>
    <w:rsid w:val="00AA01D5"/>
    <w:rsid w:val="00AA6CA7"/>
    <w:rsid w:val="00AB71C3"/>
    <w:rsid w:val="00AB7E68"/>
    <w:rsid w:val="00AC679B"/>
    <w:rsid w:val="00AD5661"/>
    <w:rsid w:val="00AE1FDE"/>
    <w:rsid w:val="00AE42A2"/>
    <w:rsid w:val="00AE606D"/>
    <w:rsid w:val="00AE64F6"/>
    <w:rsid w:val="00AF2C7F"/>
    <w:rsid w:val="00AF3C0E"/>
    <w:rsid w:val="00AF436D"/>
    <w:rsid w:val="00AF4762"/>
    <w:rsid w:val="00B127A1"/>
    <w:rsid w:val="00B20346"/>
    <w:rsid w:val="00B214E2"/>
    <w:rsid w:val="00B26ACF"/>
    <w:rsid w:val="00B33A56"/>
    <w:rsid w:val="00B44D87"/>
    <w:rsid w:val="00B522BA"/>
    <w:rsid w:val="00B52548"/>
    <w:rsid w:val="00B55E12"/>
    <w:rsid w:val="00B6410A"/>
    <w:rsid w:val="00B66249"/>
    <w:rsid w:val="00B700A3"/>
    <w:rsid w:val="00B77378"/>
    <w:rsid w:val="00B80181"/>
    <w:rsid w:val="00B91DBE"/>
    <w:rsid w:val="00B95707"/>
    <w:rsid w:val="00B95F0A"/>
    <w:rsid w:val="00BB3A2C"/>
    <w:rsid w:val="00BB4668"/>
    <w:rsid w:val="00BD08AE"/>
    <w:rsid w:val="00BE1A04"/>
    <w:rsid w:val="00BE20E1"/>
    <w:rsid w:val="00BF1032"/>
    <w:rsid w:val="00BF1434"/>
    <w:rsid w:val="00BF4AAD"/>
    <w:rsid w:val="00C03156"/>
    <w:rsid w:val="00C151F0"/>
    <w:rsid w:val="00C34F13"/>
    <w:rsid w:val="00C56946"/>
    <w:rsid w:val="00C617DB"/>
    <w:rsid w:val="00C62F64"/>
    <w:rsid w:val="00C64DBB"/>
    <w:rsid w:val="00C667CF"/>
    <w:rsid w:val="00C678A7"/>
    <w:rsid w:val="00C749BC"/>
    <w:rsid w:val="00C76F03"/>
    <w:rsid w:val="00CA20F2"/>
    <w:rsid w:val="00CE7F46"/>
    <w:rsid w:val="00D253A4"/>
    <w:rsid w:val="00D25A22"/>
    <w:rsid w:val="00D40876"/>
    <w:rsid w:val="00D46D29"/>
    <w:rsid w:val="00D51339"/>
    <w:rsid w:val="00D53732"/>
    <w:rsid w:val="00D557EC"/>
    <w:rsid w:val="00D56B0C"/>
    <w:rsid w:val="00D63A29"/>
    <w:rsid w:val="00D6631D"/>
    <w:rsid w:val="00D705A4"/>
    <w:rsid w:val="00DA0E56"/>
    <w:rsid w:val="00DA10B4"/>
    <w:rsid w:val="00DB595A"/>
    <w:rsid w:val="00DB7965"/>
    <w:rsid w:val="00DD2092"/>
    <w:rsid w:val="00DD324C"/>
    <w:rsid w:val="00DD573A"/>
    <w:rsid w:val="00DD5F9A"/>
    <w:rsid w:val="00DE1B63"/>
    <w:rsid w:val="00DE4A15"/>
    <w:rsid w:val="00DF5568"/>
    <w:rsid w:val="00E06007"/>
    <w:rsid w:val="00E079B3"/>
    <w:rsid w:val="00E14D22"/>
    <w:rsid w:val="00E15ED1"/>
    <w:rsid w:val="00E2257E"/>
    <w:rsid w:val="00E2424E"/>
    <w:rsid w:val="00E25413"/>
    <w:rsid w:val="00E27D3D"/>
    <w:rsid w:val="00E31EFE"/>
    <w:rsid w:val="00E32C19"/>
    <w:rsid w:val="00E40CDE"/>
    <w:rsid w:val="00E41172"/>
    <w:rsid w:val="00E56116"/>
    <w:rsid w:val="00E57014"/>
    <w:rsid w:val="00E639C7"/>
    <w:rsid w:val="00E653DD"/>
    <w:rsid w:val="00E72810"/>
    <w:rsid w:val="00E92065"/>
    <w:rsid w:val="00E93C03"/>
    <w:rsid w:val="00E95700"/>
    <w:rsid w:val="00EA0C5E"/>
    <w:rsid w:val="00EC048C"/>
    <w:rsid w:val="00EC7EAB"/>
    <w:rsid w:val="00ED02BC"/>
    <w:rsid w:val="00ED528A"/>
    <w:rsid w:val="00ED55FD"/>
    <w:rsid w:val="00ED7A54"/>
    <w:rsid w:val="00ED7C7D"/>
    <w:rsid w:val="00EE2818"/>
    <w:rsid w:val="00F00E91"/>
    <w:rsid w:val="00F21A49"/>
    <w:rsid w:val="00F35B2C"/>
    <w:rsid w:val="00F54739"/>
    <w:rsid w:val="00F752CA"/>
    <w:rsid w:val="00F84CA6"/>
    <w:rsid w:val="00F85234"/>
    <w:rsid w:val="00FA24BC"/>
    <w:rsid w:val="00FA29CC"/>
    <w:rsid w:val="00FA2E50"/>
    <w:rsid w:val="00FA7130"/>
    <w:rsid w:val="00FA7C8F"/>
    <w:rsid w:val="00FB1D1C"/>
    <w:rsid w:val="00FB40A8"/>
    <w:rsid w:val="00FC1075"/>
    <w:rsid w:val="00FC1188"/>
    <w:rsid w:val="00FC2ED9"/>
    <w:rsid w:val="00FC5AA0"/>
    <w:rsid w:val="00FC7D99"/>
    <w:rsid w:val="00FD4DB0"/>
    <w:rsid w:val="00FE3502"/>
    <w:rsid w:val="00FE4170"/>
    <w:rsid w:val="00FF024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qFormat/>
    <w:rsid w:val="00ED7A54"/>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ED7A54"/>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6970D9"/>
    <w:pPr>
      <w:keepNext/>
      <w:spacing w:before="240" w:after="60"/>
      <w:outlineLvl w:val="2"/>
    </w:pPr>
    <w:rPr>
      <w:rFonts w:ascii="Arial" w:hAnsi="Arial" w:cs="Arial"/>
      <w:b/>
      <w:bCs/>
      <w:sz w:val="26"/>
      <w:szCs w:val="26"/>
    </w:rPr>
  </w:style>
  <w:style w:type="paragraph" w:styleId="Titre4">
    <w:name w:val="heading 4"/>
    <w:basedOn w:val="Normal"/>
    <w:next w:val="Normal"/>
    <w:qFormat/>
    <w:rsid w:val="006970D9"/>
    <w:pPr>
      <w:keepNext/>
      <w:numPr>
        <w:ilvl w:val="3"/>
        <w:numId w:val="1"/>
      </w:numPr>
      <w:spacing w:before="240" w:after="60"/>
      <w:outlineLvl w:val="3"/>
    </w:pPr>
    <w:rPr>
      <w:b/>
      <w:bCs/>
      <w:sz w:val="28"/>
      <w:szCs w:val="28"/>
    </w:rPr>
  </w:style>
  <w:style w:type="paragraph" w:styleId="Titre5">
    <w:name w:val="heading 5"/>
    <w:basedOn w:val="Normal"/>
    <w:next w:val="Normal"/>
    <w:qFormat/>
    <w:rsid w:val="0037738E"/>
    <w:pPr>
      <w:numPr>
        <w:ilvl w:val="4"/>
        <w:numId w:val="1"/>
      </w:numPr>
      <w:spacing w:before="240" w:after="60"/>
      <w:outlineLvl w:val="4"/>
    </w:pPr>
    <w:rPr>
      <w:b/>
      <w:bCs/>
      <w:i/>
      <w:iCs/>
      <w:color w:val="339966"/>
      <w:sz w:val="32"/>
      <w:szCs w:val="26"/>
    </w:rPr>
  </w:style>
  <w:style w:type="paragraph" w:styleId="Titre6">
    <w:name w:val="heading 6"/>
    <w:basedOn w:val="Normal"/>
    <w:next w:val="Normal"/>
    <w:qFormat/>
    <w:rsid w:val="006970D9"/>
    <w:pPr>
      <w:numPr>
        <w:ilvl w:val="5"/>
        <w:numId w:val="1"/>
      </w:numPr>
      <w:spacing w:before="240" w:after="60"/>
      <w:outlineLvl w:val="5"/>
    </w:pPr>
    <w:rPr>
      <w:b/>
      <w:bCs/>
      <w:sz w:val="22"/>
      <w:szCs w:val="22"/>
    </w:rPr>
  </w:style>
  <w:style w:type="paragraph" w:styleId="Titre7">
    <w:name w:val="heading 7"/>
    <w:basedOn w:val="Normal"/>
    <w:next w:val="Normal"/>
    <w:qFormat/>
    <w:rsid w:val="006970D9"/>
    <w:pPr>
      <w:numPr>
        <w:ilvl w:val="6"/>
        <w:numId w:val="1"/>
      </w:numPr>
      <w:spacing w:before="240" w:after="60"/>
      <w:outlineLvl w:val="6"/>
    </w:pPr>
  </w:style>
  <w:style w:type="paragraph" w:styleId="Titre8">
    <w:name w:val="heading 8"/>
    <w:basedOn w:val="Normal"/>
    <w:next w:val="Normal"/>
    <w:qFormat/>
    <w:rsid w:val="006970D9"/>
    <w:pPr>
      <w:numPr>
        <w:ilvl w:val="7"/>
        <w:numId w:val="1"/>
      </w:numPr>
      <w:spacing w:before="240" w:after="60"/>
      <w:outlineLvl w:val="7"/>
    </w:pPr>
    <w:rPr>
      <w:i/>
      <w:iCs/>
    </w:rPr>
  </w:style>
  <w:style w:type="paragraph" w:styleId="Titre9">
    <w:name w:val="heading 9"/>
    <w:basedOn w:val="Normal"/>
    <w:next w:val="Normal"/>
    <w:qFormat/>
    <w:rsid w:val="006970D9"/>
    <w:pPr>
      <w:numPr>
        <w:ilvl w:val="8"/>
        <w:numId w:val="1"/>
      </w:numPr>
      <w:spacing w:before="240" w:after="60"/>
      <w:outlineLvl w:val="8"/>
    </w:pPr>
    <w:rPr>
      <w:rFonts w:ascii="Arial" w:hAnsi="Arial" w:cs="Arial"/>
      <w:sz w:val="22"/>
      <w:szCs w:val="2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Tableauliste3">
    <w:name w:val="Table List 3"/>
    <w:basedOn w:val="TableauNormal"/>
    <w:rsid w:val="00D25A2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En-tte">
    <w:name w:val="header"/>
    <w:basedOn w:val="Normal"/>
    <w:rsid w:val="00D25A22"/>
    <w:pPr>
      <w:tabs>
        <w:tab w:val="center" w:pos="4536"/>
        <w:tab w:val="right" w:pos="9072"/>
      </w:tabs>
    </w:pPr>
  </w:style>
  <w:style w:type="paragraph" w:styleId="Pieddepage">
    <w:name w:val="footer"/>
    <w:basedOn w:val="Normal"/>
    <w:link w:val="PieddepageCar"/>
    <w:uiPriority w:val="99"/>
    <w:rsid w:val="00D25A22"/>
    <w:pPr>
      <w:tabs>
        <w:tab w:val="center" w:pos="4536"/>
        <w:tab w:val="right" w:pos="9072"/>
      </w:tabs>
    </w:pPr>
  </w:style>
  <w:style w:type="character" w:styleId="Marquedecommentaire">
    <w:name w:val="annotation reference"/>
    <w:basedOn w:val="Policepardfaut"/>
    <w:semiHidden/>
    <w:rsid w:val="001E0852"/>
    <w:rPr>
      <w:sz w:val="16"/>
      <w:szCs w:val="16"/>
    </w:rPr>
  </w:style>
  <w:style w:type="paragraph" w:styleId="Commentaire">
    <w:name w:val="annotation text"/>
    <w:basedOn w:val="Normal"/>
    <w:semiHidden/>
    <w:rsid w:val="001E0852"/>
    <w:rPr>
      <w:sz w:val="20"/>
      <w:szCs w:val="20"/>
    </w:rPr>
  </w:style>
  <w:style w:type="paragraph" w:styleId="Objetducommentaire">
    <w:name w:val="annotation subject"/>
    <w:basedOn w:val="Commentaire"/>
    <w:next w:val="Commentaire"/>
    <w:semiHidden/>
    <w:rsid w:val="001E0852"/>
    <w:rPr>
      <w:b/>
      <w:bCs/>
    </w:rPr>
  </w:style>
  <w:style w:type="paragraph" w:styleId="Textedebulles">
    <w:name w:val="Balloon Text"/>
    <w:basedOn w:val="Normal"/>
    <w:semiHidden/>
    <w:rsid w:val="001E0852"/>
    <w:rPr>
      <w:rFonts w:ascii="Tahoma" w:hAnsi="Tahoma" w:cs="Tahoma"/>
      <w:sz w:val="16"/>
      <w:szCs w:val="16"/>
    </w:rPr>
  </w:style>
  <w:style w:type="paragraph" w:styleId="TM1">
    <w:name w:val="toc 1"/>
    <w:basedOn w:val="Normal"/>
    <w:next w:val="Normal"/>
    <w:autoRedefine/>
    <w:uiPriority w:val="39"/>
    <w:rsid w:val="00ED55FD"/>
    <w:pPr>
      <w:tabs>
        <w:tab w:val="left" w:pos="480"/>
        <w:tab w:val="right" w:leader="dot" w:pos="9062"/>
      </w:tabs>
    </w:pPr>
    <w:rPr>
      <w:b/>
      <w:noProof/>
      <w:color w:val="FF0000"/>
      <w:sz w:val="32"/>
      <w:szCs w:val="32"/>
    </w:rPr>
  </w:style>
  <w:style w:type="paragraph" w:styleId="TM2">
    <w:name w:val="toc 2"/>
    <w:basedOn w:val="Normal"/>
    <w:next w:val="Normal"/>
    <w:autoRedefine/>
    <w:uiPriority w:val="39"/>
    <w:rsid w:val="0000495C"/>
    <w:pPr>
      <w:tabs>
        <w:tab w:val="left" w:pos="720"/>
        <w:tab w:val="right" w:leader="dot" w:pos="9062"/>
      </w:tabs>
      <w:ind w:left="240"/>
    </w:pPr>
    <w:rPr>
      <w:noProof/>
      <w:color w:val="3366FF"/>
      <w:sz w:val="28"/>
      <w:szCs w:val="28"/>
    </w:rPr>
  </w:style>
  <w:style w:type="paragraph" w:styleId="TM3">
    <w:name w:val="toc 3"/>
    <w:basedOn w:val="Normal"/>
    <w:next w:val="Normal"/>
    <w:autoRedefine/>
    <w:uiPriority w:val="39"/>
    <w:rsid w:val="0000495C"/>
    <w:pPr>
      <w:tabs>
        <w:tab w:val="left" w:pos="960"/>
        <w:tab w:val="right" w:leader="dot" w:pos="9062"/>
      </w:tabs>
      <w:ind w:left="480"/>
    </w:pPr>
    <w:rPr>
      <w:noProof/>
    </w:rPr>
  </w:style>
  <w:style w:type="character" w:styleId="Lienhypertexte">
    <w:name w:val="Hyperlink"/>
    <w:basedOn w:val="Policepardfaut"/>
    <w:uiPriority w:val="99"/>
    <w:rsid w:val="001E0852"/>
    <w:rPr>
      <w:color w:val="0000FF"/>
      <w:u w:val="single"/>
    </w:rPr>
  </w:style>
  <w:style w:type="paragraph" w:customStyle="1" w:styleId="TM2bleu">
    <w:name w:val="TM 2+bleu"/>
    <w:basedOn w:val="TM2"/>
    <w:rsid w:val="001E0852"/>
  </w:style>
  <w:style w:type="paragraph" w:customStyle="1" w:styleId="TM2Bleu0">
    <w:name w:val="TM 2 + Bleu"/>
    <w:basedOn w:val="TM2bleu"/>
    <w:rsid w:val="001E0852"/>
  </w:style>
  <w:style w:type="paragraph" w:customStyle="1" w:styleId="Style1">
    <w:name w:val="Style1"/>
    <w:basedOn w:val="TM2"/>
    <w:rsid w:val="00ED55FD"/>
    <w:rPr>
      <w:color w:val="0000FF"/>
    </w:rPr>
  </w:style>
  <w:style w:type="paragraph" w:customStyle="1" w:styleId="Style2">
    <w:name w:val="Style2"/>
    <w:basedOn w:val="TM2"/>
    <w:autoRedefine/>
    <w:rsid w:val="00ED55FD"/>
    <w:rPr>
      <w:color w:val="0000FF"/>
    </w:rPr>
  </w:style>
  <w:style w:type="paragraph" w:customStyle="1" w:styleId="Style3">
    <w:name w:val="Style3"/>
    <w:basedOn w:val="TM2"/>
    <w:rsid w:val="00ED55FD"/>
  </w:style>
  <w:style w:type="paragraph" w:styleId="NormalWeb">
    <w:name w:val="Normal (Web)"/>
    <w:basedOn w:val="Normal"/>
    <w:rsid w:val="00201007"/>
    <w:pPr>
      <w:spacing w:before="100" w:beforeAutospacing="1" w:after="100" w:afterAutospacing="1"/>
    </w:pPr>
  </w:style>
  <w:style w:type="table" w:styleId="Grille8">
    <w:name w:val="Table Grid 8"/>
    <w:basedOn w:val="TableauNormal"/>
    <w:rsid w:val="00FC107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Numrodepage">
    <w:name w:val="page number"/>
    <w:basedOn w:val="Policepardfaut"/>
    <w:rsid w:val="005C71CE"/>
  </w:style>
  <w:style w:type="character" w:styleId="Lienhypertextesuivivisit">
    <w:name w:val="FollowedHyperlink"/>
    <w:basedOn w:val="Policepardfaut"/>
    <w:rsid w:val="00C34F13"/>
    <w:rPr>
      <w:color w:val="800080"/>
      <w:u w:val="single"/>
    </w:rPr>
  </w:style>
  <w:style w:type="character" w:styleId="Accentuation">
    <w:name w:val="Emphasis"/>
    <w:basedOn w:val="Policepardfaut"/>
    <w:qFormat/>
    <w:rsid w:val="006C57EA"/>
    <w:rPr>
      <w:i/>
      <w:iCs/>
    </w:rPr>
  </w:style>
  <w:style w:type="character" w:styleId="lev">
    <w:name w:val="Strong"/>
    <w:basedOn w:val="Policepardfaut"/>
    <w:qFormat/>
    <w:rsid w:val="006C57EA"/>
    <w:rPr>
      <w:b/>
      <w:bCs/>
    </w:rPr>
  </w:style>
  <w:style w:type="table" w:styleId="Classique2">
    <w:name w:val="Table Classic 2"/>
    <w:basedOn w:val="TableauNormal"/>
    <w:rsid w:val="007522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itre1TimesNewRoman">
    <w:name w:val="Titre 1 + Times New Roman"/>
    <w:aliases w:val="16 pt,Rouge"/>
    <w:basedOn w:val="Titre3"/>
    <w:rsid w:val="00851940"/>
    <w:pPr>
      <w:numPr>
        <w:numId w:val="1"/>
      </w:numPr>
    </w:pPr>
    <w:rPr>
      <w:rFonts w:ascii="Times New Roman" w:hAnsi="Times New Roman" w:cs="Times New Roman"/>
      <w:color w:val="FF0000"/>
      <w:sz w:val="32"/>
      <w:szCs w:val="32"/>
    </w:rPr>
  </w:style>
  <w:style w:type="character" w:customStyle="1" w:styleId="Titre3Car">
    <w:name w:val="Titre 3 Car"/>
    <w:basedOn w:val="Policepardfaut"/>
    <w:link w:val="Titre3"/>
    <w:rsid w:val="00995AC2"/>
    <w:rPr>
      <w:rFonts w:ascii="Arial" w:hAnsi="Arial" w:cs="Arial"/>
      <w:b/>
      <w:bCs/>
      <w:sz w:val="26"/>
      <w:szCs w:val="26"/>
      <w:lang w:val="fr-FR" w:eastAsia="fr-FR" w:bidi="ar-SA"/>
    </w:rPr>
  </w:style>
  <w:style w:type="table" w:styleId="Grilledutableau">
    <w:name w:val="Table Grid"/>
    <w:basedOn w:val="TableauNormal"/>
    <w:rsid w:val="00AB7E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ng-en">
    <w:name w:val="lang-en"/>
    <w:basedOn w:val="Policepardfaut"/>
    <w:rsid w:val="006E486E"/>
  </w:style>
  <w:style w:type="paragraph" w:customStyle="1" w:styleId="NormalPremireligne1">
    <w:name w:val="Normal + Première ligne : 1"/>
    <w:aliases w:val="25 cm"/>
    <w:basedOn w:val="Titre3"/>
    <w:rsid w:val="008A23E4"/>
    <w:pPr>
      <w:ind w:firstLine="708"/>
    </w:pPr>
    <w:rPr>
      <w:rFonts w:ascii="Times New Roman" w:hAnsi="Times New Roman" w:cs="Times New Roman"/>
      <w:b w:val="0"/>
      <w:bCs w:val="0"/>
      <w:sz w:val="24"/>
      <w:szCs w:val="24"/>
    </w:rPr>
  </w:style>
  <w:style w:type="character" w:customStyle="1" w:styleId="PieddepageCar">
    <w:name w:val="Pied de page Car"/>
    <w:basedOn w:val="Policepardfaut"/>
    <w:link w:val="Pieddepage"/>
    <w:uiPriority w:val="99"/>
    <w:rsid w:val="0056128C"/>
    <w:rPr>
      <w:sz w:val="24"/>
      <w:szCs w:val="24"/>
    </w:rPr>
  </w:style>
  <w:style w:type="paragraph" w:styleId="Sansinterligne">
    <w:name w:val="No Spacing"/>
    <w:link w:val="SansinterligneCar"/>
    <w:uiPriority w:val="1"/>
    <w:qFormat/>
    <w:rsid w:val="0056128C"/>
    <w:rPr>
      <w:rFonts w:ascii="Calibri" w:hAnsi="Calibri"/>
      <w:sz w:val="22"/>
      <w:szCs w:val="22"/>
      <w:lang w:eastAsia="en-US"/>
    </w:rPr>
  </w:style>
  <w:style w:type="character" w:customStyle="1" w:styleId="SansinterligneCar">
    <w:name w:val="Sans interligne Car"/>
    <w:basedOn w:val="Policepardfaut"/>
    <w:link w:val="Sansinterligne"/>
    <w:uiPriority w:val="1"/>
    <w:rsid w:val="0056128C"/>
    <w:rPr>
      <w:rFonts w:ascii="Calibri" w:hAnsi="Calibri"/>
      <w:sz w:val="22"/>
      <w:szCs w:val="22"/>
      <w:lang w:val="fr-FR" w:eastAsia="en-US" w:bidi="ar-SA"/>
    </w:rPr>
  </w:style>
  <w:style w:type="paragraph" w:styleId="Notedefin">
    <w:name w:val="endnote text"/>
    <w:basedOn w:val="Normal"/>
    <w:link w:val="NotedefinCar"/>
    <w:rsid w:val="00786FC1"/>
    <w:rPr>
      <w:sz w:val="20"/>
      <w:szCs w:val="20"/>
    </w:rPr>
  </w:style>
  <w:style w:type="character" w:customStyle="1" w:styleId="NotedefinCar">
    <w:name w:val="Note de fin Car"/>
    <w:basedOn w:val="Policepardfaut"/>
    <w:link w:val="Notedefin"/>
    <w:rsid w:val="00786FC1"/>
  </w:style>
  <w:style w:type="character" w:styleId="Appeldenotedefin">
    <w:name w:val="endnote reference"/>
    <w:basedOn w:val="Policepardfaut"/>
    <w:rsid w:val="00786FC1"/>
    <w:rPr>
      <w:vertAlign w:val="superscript"/>
    </w:rPr>
  </w:style>
  <w:style w:type="character" w:customStyle="1" w:styleId="Titre1Car">
    <w:name w:val="Titre 1 Car"/>
    <w:basedOn w:val="Policepardfaut"/>
    <w:link w:val="Titre1"/>
    <w:rsid w:val="00E639C7"/>
    <w:rPr>
      <w:rFonts w:ascii="Arial" w:hAnsi="Arial" w:cs="Arial"/>
      <w:b/>
      <w:bCs/>
      <w:kern w:val="32"/>
      <w:sz w:val="32"/>
      <w:szCs w:val="32"/>
    </w:rPr>
  </w:style>
  <w:style w:type="character" w:customStyle="1" w:styleId="apple-style-span">
    <w:name w:val="apple-style-span"/>
    <w:basedOn w:val="Policepardfaut"/>
    <w:rsid w:val="00212FFE"/>
  </w:style>
  <w:style w:type="character" w:customStyle="1" w:styleId="apple-converted-space">
    <w:name w:val="apple-converted-space"/>
    <w:basedOn w:val="Policepardfaut"/>
    <w:rsid w:val="00212FFE"/>
  </w:style>
</w:styles>
</file>

<file path=word/webSettings.xml><?xml version="1.0" encoding="utf-8"?>
<w:webSettings xmlns:r="http://schemas.openxmlformats.org/officeDocument/2006/relationships" xmlns:w="http://schemas.openxmlformats.org/wordprocessingml/2006/main">
  <w:divs>
    <w:div w:id="130559703">
      <w:bodyDiv w:val="1"/>
      <w:marLeft w:val="0"/>
      <w:marRight w:val="0"/>
      <w:marTop w:val="0"/>
      <w:marBottom w:val="0"/>
      <w:divBdr>
        <w:top w:val="none" w:sz="0" w:space="0" w:color="auto"/>
        <w:left w:val="none" w:sz="0" w:space="0" w:color="auto"/>
        <w:bottom w:val="none" w:sz="0" w:space="0" w:color="auto"/>
        <w:right w:val="none" w:sz="0" w:space="0" w:color="auto"/>
      </w:divBdr>
      <w:divsChild>
        <w:div w:id="646322131">
          <w:marLeft w:val="0"/>
          <w:marRight w:val="0"/>
          <w:marTop w:val="0"/>
          <w:marBottom w:val="0"/>
          <w:divBdr>
            <w:top w:val="none" w:sz="0" w:space="0" w:color="auto"/>
            <w:left w:val="none" w:sz="0" w:space="0" w:color="auto"/>
            <w:bottom w:val="none" w:sz="0" w:space="0" w:color="auto"/>
            <w:right w:val="none" w:sz="0" w:space="0" w:color="auto"/>
          </w:divBdr>
          <w:divsChild>
            <w:div w:id="365645377">
              <w:marLeft w:val="0"/>
              <w:marRight w:val="0"/>
              <w:marTop w:val="0"/>
              <w:marBottom w:val="0"/>
              <w:divBdr>
                <w:top w:val="none" w:sz="0" w:space="0" w:color="auto"/>
                <w:left w:val="none" w:sz="0" w:space="0" w:color="auto"/>
                <w:bottom w:val="none" w:sz="0" w:space="0" w:color="auto"/>
                <w:right w:val="none" w:sz="0" w:space="0" w:color="auto"/>
              </w:divBdr>
              <w:divsChild>
                <w:div w:id="321545854">
                  <w:marLeft w:val="0"/>
                  <w:marRight w:val="0"/>
                  <w:marTop w:val="0"/>
                  <w:marBottom w:val="0"/>
                  <w:divBdr>
                    <w:top w:val="none" w:sz="0" w:space="0" w:color="auto"/>
                    <w:left w:val="none" w:sz="0" w:space="0" w:color="auto"/>
                    <w:bottom w:val="none" w:sz="0" w:space="0" w:color="auto"/>
                    <w:right w:val="none" w:sz="0" w:space="0" w:color="auto"/>
                  </w:divBdr>
                  <w:divsChild>
                    <w:div w:id="907232755">
                      <w:marLeft w:val="0"/>
                      <w:marRight w:val="0"/>
                      <w:marTop w:val="0"/>
                      <w:marBottom w:val="0"/>
                      <w:divBdr>
                        <w:top w:val="none" w:sz="0" w:space="0" w:color="auto"/>
                        <w:left w:val="none" w:sz="0" w:space="0" w:color="auto"/>
                        <w:bottom w:val="none" w:sz="0" w:space="0" w:color="auto"/>
                        <w:right w:val="none" w:sz="0" w:space="0" w:color="auto"/>
                      </w:divBdr>
                      <w:divsChild>
                        <w:div w:id="1518346073">
                          <w:marLeft w:val="0"/>
                          <w:marRight w:val="0"/>
                          <w:marTop w:val="0"/>
                          <w:marBottom w:val="0"/>
                          <w:divBdr>
                            <w:top w:val="none" w:sz="0" w:space="0" w:color="auto"/>
                            <w:left w:val="none" w:sz="0" w:space="0" w:color="auto"/>
                            <w:bottom w:val="none" w:sz="0" w:space="0" w:color="auto"/>
                            <w:right w:val="none" w:sz="0" w:space="0" w:color="auto"/>
                          </w:divBdr>
                          <w:divsChild>
                            <w:div w:id="1654915865">
                              <w:marLeft w:val="0"/>
                              <w:marRight w:val="0"/>
                              <w:marTop w:val="0"/>
                              <w:marBottom w:val="0"/>
                              <w:divBdr>
                                <w:top w:val="none" w:sz="0" w:space="0" w:color="auto"/>
                                <w:left w:val="none" w:sz="0" w:space="0" w:color="auto"/>
                                <w:bottom w:val="none" w:sz="0" w:space="0" w:color="auto"/>
                                <w:right w:val="none" w:sz="0" w:space="0" w:color="auto"/>
                              </w:divBdr>
                              <w:divsChild>
                                <w:div w:id="8627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803487">
      <w:bodyDiv w:val="1"/>
      <w:marLeft w:val="0"/>
      <w:marRight w:val="0"/>
      <w:marTop w:val="0"/>
      <w:marBottom w:val="0"/>
      <w:divBdr>
        <w:top w:val="none" w:sz="0" w:space="0" w:color="auto"/>
        <w:left w:val="none" w:sz="0" w:space="0" w:color="auto"/>
        <w:bottom w:val="none" w:sz="0" w:space="0" w:color="auto"/>
        <w:right w:val="none" w:sz="0" w:space="0" w:color="auto"/>
      </w:divBdr>
      <w:divsChild>
        <w:div w:id="988553912">
          <w:marLeft w:val="0"/>
          <w:marRight w:val="0"/>
          <w:marTop w:val="0"/>
          <w:marBottom w:val="0"/>
          <w:divBdr>
            <w:top w:val="none" w:sz="0" w:space="0" w:color="auto"/>
            <w:left w:val="none" w:sz="0" w:space="0" w:color="auto"/>
            <w:bottom w:val="none" w:sz="0" w:space="0" w:color="auto"/>
            <w:right w:val="none" w:sz="0" w:space="0" w:color="auto"/>
          </w:divBdr>
          <w:divsChild>
            <w:div w:id="1616474201">
              <w:marLeft w:val="0"/>
              <w:marRight w:val="0"/>
              <w:marTop w:val="0"/>
              <w:marBottom w:val="0"/>
              <w:divBdr>
                <w:top w:val="none" w:sz="0" w:space="0" w:color="auto"/>
                <w:left w:val="none" w:sz="0" w:space="0" w:color="auto"/>
                <w:bottom w:val="none" w:sz="0" w:space="0" w:color="auto"/>
                <w:right w:val="none" w:sz="0" w:space="0" w:color="auto"/>
              </w:divBdr>
              <w:divsChild>
                <w:div w:id="511653961">
                  <w:marLeft w:val="0"/>
                  <w:marRight w:val="0"/>
                  <w:marTop w:val="0"/>
                  <w:marBottom w:val="0"/>
                  <w:divBdr>
                    <w:top w:val="none" w:sz="0" w:space="0" w:color="auto"/>
                    <w:left w:val="none" w:sz="0" w:space="0" w:color="auto"/>
                    <w:bottom w:val="none" w:sz="0" w:space="0" w:color="auto"/>
                    <w:right w:val="none" w:sz="0" w:space="0" w:color="auto"/>
                  </w:divBdr>
                  <w:divsChild>
                    <w:div w:id="2068189363">
                      <w:marLeft w:val="0"/>
                      <w:marRight w:val="0"/>
                      <w:marTop w:val="0"/>
                      <w:marBottom w:val="0"/>
                      <w:divBdr>
                        <w:top w:val="none" w:sz="0" w:space="0" w:color="auto"/>
                        <w:left w:val="none" w:sz="0" w:space="0" w:color="auto"/>
                        <w:bottom w:val="none" w:sz="0" w:space="0" w:color="auto"/>
                        <w:right w:val="none" w:sz="0" w:space="0" w:color="auto"/>
                      </w:divBdr>
                      <w:divsChild>
                        <w:div w:id="1718771502">
                          <w:marLeft w:val="0"/>
                          <w:marRight w:val="0"/>
                          <w:marTop w:val="0"/>
                          <w:marBottom w:val="0"/>
                          <w:divBdr>
                            <w:top w:val="none" w:sz="0" w:space="0" w:color="auto"/>
                            <w:left w:val="none" w:sz="0" w:space="0" w:color="auto"/>
                            <w:bottom w:val="none" w:sz="0" w:space="0" w:color="auto"/>
                            <w:right w:val="none" w:sz="0" w:space="0" w:color="auto"/>
                          </w:divBdr>
                          <w:divsChild>
                            <w:div w:id="848757152">
                              <w:marLeft w:val="0"/>
                              <w:marRight w:val="0"/>
                              <w:marTop w:val="0"/>
                              <w:marBottom w:val="0"/>
                              <w:divBdr>
                                <w:top w:val="none" w:sz="0" w:space="0" w:color="auto"/>
                                <w:left w:val="none" w:sz="0" w:space="0" w:color="auto"/>
                                <w:bottom w:val="none" w:sz="0" w:space="0" w:color="auto"/>
                                <w:right w:val="none" w:sz="0" w:space="0" w:color="auto"/>
                              </w:divBdr>
                              <w:divsChild>
                                <w:div w:id="1455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713350">
      <w:bodyDiv w:val="1"/>
      <w:marLeft w:val="0"/>
      <w:marRight w:val="0"/>
      <w:marTop w:val="0"/>
      <w:marBottom w:val="0"/>
      <w:divBdr>
        <w:top w:val="none" w:sz="0" w:space="0" w:color="auto"/>
        <w:left w:val="none" w:sz="0" w:space="0" w:color="auto"/>
        <w:bottom w:val="none" w:sz="0" w:space="0" w:color="auto"/>
        <w:right w:val="none" w:sz="0" w:space="0" w:color="auto"/>
      </w:divBdr>
      <w:divsChild>
        <w:div w:id="1277252488">
          <w:marLeft w:val="0"/>
          <w:marRight w:val="0"/>
          <w:marTop w:val="0"/>
          <w:marBottom w:val="0"/>
          <w:divBdr>
            <w:top w:val="none" w:sz="0" w:space="0" w:color="auto"/>
            <w:left w:val="none" w:sz="0" w:space="0" w:color="auto"/>
            <w:bottom w:val="none" w:sz="0" w:space="0" w:color="auto"/>
            <w:right w:val="none" w:sz="0" w:space="0" w:color="auto"/>
          </w:divBdr>
          <w:divsChild>
            <w:div w:id="2015372596">
              <w:marLeft w:val="0"/>
              <w:marRight w:val="0"/>
              <w:marTop w:val="0"/>
              <w:marBottom w:val="0"/>
              <w:divBdr>
                <w:top w:val="none" w:sz="0" w:space="0" w:color="auto"/>
                <w:left w:val="none" w:sz="0" w:space="0" w:color="auto"/>
                <w:bottom w:val="none" w:sz="0" w:space="0" w:color="auto"/>
                <w:right w:val="none" w:sz="0" w:space="0" w:color="auto"/>
              </w:divBdr>
              <w:divsChild>
                <w:div w:id="402029369">
                  <w:marLeft w:val="2928"/>
                  <w:marRight w:val="0"/>
                  <w:marTop w:val="720"/>
                  <w:marBottom w:val="0"/>
                  <w:divBdr>
                    <w:top w:val="none" w:sz="0" w:space="0" w:color="auto"/>
                    <w:left w:val="none" w:sz="0" w:space="0" w:color="auto"/>
                    <w:bottom w:val="none" w:sz="0" w:space="0" w:color="auto"/>
                    <w:right w:val="none" w:sz="0" w:space="0" w:color="auto"/>
                  </w:divBdr>
                  <w:divsChild>
                    <w:div w:id="203641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04730">
      <w:bodyDiv w:val="1"/>
      <w:marLeft w:val="0"/>
      <w:marRight w:val="0"/>
      <w:marTop w:val="0"/>
      <w:marBottom w:val="0"/>
      <w:divBdr>
        <w:top w:val="none" w:sz="0" w:space="0" w:color="auto"/>
        <w:left w:val="none" w:sz="0" w:space="0" w:color="auto"/>
        <w:bottom w:val="none" w:sz="0" w:space="0" w:color="auto"/>
        <w:right w:val="none" w:sz="0" w:space="0" w:color="auto"/>
      </w:divBdr>
      <w:divsChild>
        <w:div w:id="494305090">
          <w:marLeft w:val="0"/>
          <w:marRight w:val="0"/>
          <w:marTop w:val="0"/>
          <w:marBottom w:val="0"/>
          <w:divBdr>
            <w:top w:val="none" w:sz="0" w:space="0" w:color="auto"/>
            <w:left w:val="none" w:sz="0" w:space="0" w:color="auto"/>
            <w:bottom w:val="none" w:sz="0" w:space="0" w:color="auto"/>
            <w:right w:val="none" w:sz="0" w:space="0" w:color="auto"/>
          </w:divBdr>
          <w:divsChild>
            <w:div w:id="469326948">
              <w:marLeft w:val="0"/>
              <w:marRight w:val="0"/>
              <w:marTop w:val="0"/>
              <w:marBottom w:val="0"/>
              <w:divBdr>
                <w:top w:val="none" w:sz="0" w:space="0" w:color="auto"/>
                <w:left w:val="none" w:sz="0" w:space="0" w:color="auto"/>
                <w:bottom w:val="none" w:sz="0" w:space="0" w:color="auto"/>
                <w:right w:val="none" w:sz="0" w:space="0" w:color="auto"/>
              </w:divBdr>
              <w:divsChild>
                <w:div w:id="912199939">
                  <w:marLeft w:val="0"/>
                  <w:marRight w:val="0"/>
                  <w:marTop w:val="0"/>
                  <w:marBottom w:val="0"/>
                  <w:divBdr>
                    <w:top w:val="none" w:sz="0" w:space="0" w:color="auto"/>
                    <w:left w:val="none" w:sz="0" w:space="0" w:color="auto"/>
                    <w:bottom w:val="none" w:sz="0" w:space="0" w:color="auto"/>
                    <w:right w:val="none" w:sz="0" w:space="0" w:color="auto"/>
                  </w:divBdr>
                  <w:divsChild>
                    <w:div w:id="861285290">
                      <w:marLeft w:val="0"/>
                      <w:marRight w:val="0"/>
                      <w:marTop w:val="0"/>
                      <w:marBottom w:val="0"/>
                      <w:divBdr>
                        <w:top w:val="none" w:sz="0" w:space="0" w:color="auto"/>
                        <w:left w:val="none" w:sz="0" w:space="0" w:color="auto"/>
                        <w:bottom w:val="none" w:sz="0" w:space="0" w:color="auto"/>
                        <w:right w:val="none" w:sz="0" w:space="0" w:color="auto"/>
                      </w:divBdr>
                      <w:divsChild>
                        <w:div w:id="1867907373">
                          <w:marLeft w:val="0"/>
                          <w:marRight w:val="0"/>
                          <w:marTop w:val="0"/>
                          <w:marBottom w:val="0"/>
                          <w:divBdr>
                            <w:top w:val="none" w:sz="0" w:space="0" w:color="auto"/>
                            <w:left w:val="none" w:sz="0" w:space="0" w:color="auto"/>
                            <w:bottom w:val="none" w:sz="0" w:space="0" w:color="auto"/>
                            <w:right w:val="none" w:sz="0" w:space="0" w:color="auto"/>
                          </w:divBdr>
                          <w:divsChild>
                            <w:div w:id="636372649">
                              <w:marLeft w:val="0"/>
                              <w:marRight w:val="0"/>
                              <w:marTop w:val="0"/>
                              <w:marBottom w:val="0"/>
                              <w:divBdr>
                                <w:top w:val="none" w:sz="0" w:space="0" w:color="auto"/>
                                <w:left w:val="none" w:sz="0" w:space="0" w:color="auto"/>
                                <w:bottom w:val="none" w:sz="0" w:space="0" w:color="auto"/>
                                <w:right w:val="none" w:sz="0" w:space="0" w:color="auto"/>
                              </w:divBdr>
                              <w:divsChild>
                                <w:div w:id="4493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7732454">
      <w:bodyDiv w:val="1"/>
      <w:marLeft w:val="0"/>
      <w:marRight w:val="0"/>
      <w:marTop w:val="0"/>
      <w:marBottom w:val="0"/>
      <w:divBdr>
        <w:top w:val="none" w:sz="0" w:space="0" w:color="auto"/>
        <w:left w:val="none" w:sz="0" w:space="0" w:color="auto"/>
        <w:bottom w:val="none" w:sz="0" w:space="0" w:color="auto"/>
        <w:right w:val="none" w:sz="0" w:space="0" w:color="auto"/>
      </w:divBdr>
      <w:divsChild>
        <w:div w:id="97802022">
          <w:marLeft w:val="0"/>
          <w:marRight w:val="0"/>
          <w:marTop w:val="0"/>
          <w:marBottom w:val="0"/>
          <w:divBdr>
            <w:top w:val="none" w:sz="0" w:space="0" w:color="auto"/>
            <w:left w:val="none" w:sz="0" w:space="0" w:color="auto"/>
            <w:bottom w:val="none" w:sz="0" w:space="0" w:color="auto"/>
            <w:right w:val="none" w:sz="0" w:space="0" w:color="auto"/>
          </w:divBdr>
        </w:div>
        <w:div w:id="615217784">
          <w:marLeft w:val="0"/>
          <w:marRight w:val="0"/>
          <w:marTop w:val="0"/>
          <w:marBottom w:val="0"/>
          <w:divBdr>
            <w:top w:val="none" w:sz="0" w:space="0" w:color="auto"/>
            <w:left w:val="none" w:sz="0" w:space="0" w:color="auto"/>
            <w:bottom w:val="none" w:sz="0" w:space="0" w:color="auto"/>
            <w:right w:val="none" w:sz="0" w:space="0" w:color="auto"/>
          </w:divBdr>
        </w:div>
        <w:div w:id="1247686829">
          <w:marLeft w:val="0"/>
          <w:marRight w:val="0"/>
          <w:marTop w:val="0"/>
          <w:marBottom w:val="0"/>
          <w:divBdr>
            <w:top w:val="none" w:sz="0" w:space="0" w:color="auto"/>
            <w:left w:val="none" w:sz="0" w:space="0" w:color="auto"/>
            <w:bottom w:val="none" w:sz="0" w:space="0" w:color="auto"/>
            <w:right w:val="none" w:sz="0" w:space="0" w:color="auto"/>
          </w:divBdr>
        </w:div>
        <w:div w:id="1417283271">
          <w:marLeft w:val="0"/>
          <w:marRight w:val="0"/>
          <w:marTop w:val="0"/>
          <w:marBottom w:val="0"/>
          <w:divBdr>
            <w:top w:val="none" w:sz="0" w:space="0" w:color="auto"/>
            <w:left w:val="none" w:sz="0" w:space="0" w:color="auto"/>
            <w:bottom w:val="none" w:sz="0" w:space="0" w:color="auto"/>
            <w:right w:val="none" w:sz="0" w:space="0" w:color="auto"/>
          </w:divBdr>
        </w:div>
        <w:div w:id="1522162206">
          <w:marLeft w:val="0"/>
          <w:marRight w:val="0"/>
          <w:marTop w:val="0"/>
          <w:marBottom w:val="0"/>
          <w:divBdr>
            <w:top w:val="none" w:sz="0" w:space="0" w:color="auto"/>
            <w:left w:val="none" w:sz="0" w:space="0" w:color="auto"/>
            <w:bottom w:val="none" w:sz="0" w:space="0" w:color="auto"/>
            <w:right w:val="none" w:sz="0" w:space="0" w:color="auto"/>
          </w:divBdr>
        </w:div>
        <w:div w:id="1574243391">
          <w:marLeft w:val="0"/>
          <w:marRight w:val="0"/>
          <w:marTop w:val="0"/>
          <w:marBottom w:val="0"/>
          <w:divBdr>
            <w:top w:val="none" w:sz="0" w:space="0" w:color="auto"/>
            <w:left w:val="none" w:sz="0" w:space="0" w:color="auto"/>
            <w:bottom w:val="none" w:sz="0" w:space="0" w:color="auto"/>
            <w:right w:val="none" w:sz="0" w:space="0" w:color="auto"/>
          </w:divBdr>
        </w:div>
        <w:div w:id="1600521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fr.wikipedia.org/wiki/Syst%C3%A8me_d%27exploitation"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emf"/><Relationship Id="rId30" Type="http://schemas.openxmlformats.org/officeDocument/2006/relationships/image" Target="media/image20.png"/><Relationship Id="rId35"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fr.wikipedia.org/wiki/Ordinateur" TargetMode="External"/><Relationship Id="rId3" Type="http://schemas.openxmlformats.org/officeDocument/2006/relationships/hyperlink" Target="http://fr.wikipedia.org/wiki/Windows" TargetMode="External"/><Relationship Id="rId7" Type="http://schemas.openxmlformats.org/officeDocument/2006/relationships/hyperlink" Target="http://fr.wikipedia.org/wiki/Programme_%28informatique%29" TargetMode="External"/><Relationship Id="rId12" Type="http://schemas.openxmlformats.org/officeDocument/2006/relationships/hyperlink" Target="http://fr.wikipedia.org/wiki/Commutateur_r%C3%A9seau" TargetMode="External"/><Relationship Id="rId2" Type="http://schemas.openxmlformats.org/officeDocument/2006/relationships/hyperlink" Target="http://fr.wikipedia.org/wiki/Annuaire" TargetMode="External"/><Relationship Id="rId1" Type="http://schemas.openxmlformats.org/officeDocument/2006/relationships/hyperlink" Target="http://fr.wikipedia.org/wiki/Microsoft" TargetMode="External"/><Relationship Id="rId6" Type="http://schemas.openxmlformats.org/officeDocument/2006/relationships/hyperlink" Target="http://fr.wikipedia.org/wiki/Active_Directory" TargetMode="External"/><Relationship Id="rId11" Type="http://schemas.openxmlformats.org/officeDocument/2006/relationships/hyperlink" Target="http://fr.wikipedia.org/wiki/R%C3%A9seau_informatique" TargetMode="External"/><Relationship Id="rId5" Type="http://schemas.openxmlformats.org/officeDocument/2006/relationships/hyperlink" Target="http://fr.wikipedia.org/wiki/R%C3%A9seau_informatique" TargetMode="External"/><Relationship Id="rId10" Type="http://schemas.openxmlformats.org/officeDocument/2006/relationships/hyperlink" Target="http://fr.wikipedia.org/wiki/P%C3%A9riph%C3%A9rique_informatique" TargetMode="External"/><Relationship Id="rId4" Type="http://schemas.openxmlformats.org/officeDocument/2006/relationships/hyperlink" Target="http://fr.wikipedia.org/wiki/Windows" TargetMode="External"/><Relationship Id="rId9" Type="http://schemas.openxmlformats.org/officeDocument/2006/relationships/hyperlink" Target="http://fr.wikipedia.org/wiki/Application_informati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6047</Words>
  <Characters>33262</Characters>
  <Application>Microsoft Office Word</Application>
  <DocSecurity>0</DocSecurity>
  <Lines>277</Lines>
  <Paragraphs>78</Paragraphs>
  <ScaleCrop>false</ScaleCrop>
  <HeadingPairs>
    <vt:vector size="2" baseType="variant">
      <vt:variant>
        <vt:lpstr>Titre</vt:lpstr>
      </vt:variant>
      <vt:variant>
        <vt:i4>1</vt:i4>
      </vt:variant>
    </vt:vector>
  </HeadingPairs>
  <TitlesOfParts>
    <vt:vector size="1" baseType="lpstr">
      <vt:lpstr>Soutenance de projet</vt:lpstr>
    </vt:vector>
  </TitlesOfParts>
  <Company>home</Company>
  <LinksUpToDate>false</LinksUpToDate>
  <CharactersWithSpaces>39231</CharactersWithSpaces>
  <SharedDoc>false</SharedDoc>
  <HLinks>
    <vt:vector size="246" baseType="variant">
      <vt:variant>
        <vt:i4>5243004</vt:i4>
      </vt:variant>
      <vt:variant>
        <vt:i4>171</vt:i4>
      </vt:variant>
      <vt:variant>
        <vt:i4>0</vt:i4>
      </vt:variant>
      <vt:variant>
        <vt:i4>5</vt:i4>
      </vt:variant>
      <vt:variant>
        <vt:lpwstr>http://fr.wikipedia.org/wiki/Syst%C3%A8me_d%27exploitation</vt:lpwstr>
      </vt:variant>
      <vt:variant>
        <vt:lpwstr/>
      </vt:variant>
      <vt:variant>
        <vt:i4>1179710</vt:i4>
      </vt:variant>
      <vt:variant>
        <vt:i4>164</vt:i4>
      </vt:variant>
      <vt:variant>
        <vt:i4>0</vt:i4>
      </vt:variant>
      <vt:variant>
        <vt:i4>5</vt:i4>
      </vt:variant>
      <vt:variant>
        <vt:lpwstr/>
      </vt:variant>
      <vt:variant>
        <vt:lpwstr>_Toc228818577</vt:lpwstr>
      </vt:variant>
      <vt:variant>
        <vt:i4>1179710</vt:i4>
      </vt:variant>
      <vt:variant>
        <vt:i4>158</vt:i4>
      </vt:variant>
      <vt:variant>
        <vt:i4>0</vt:i4>
      </vt:variant>
      <vt:variant>
        <vt:i4>5</vt:i4>
      </vt:variant>
      <vt:variant>
        <vt:lpwstr/>
      </vt:variant>
      <vt:variant>
        <vt:lpwstr>_Toc228818576</vt:lpwstr>
      </vt:variant>
      <vt:variant>
        <vt:i4>1179710</vt:i4>
      </vt:variant>
      <vt:variant>
        <vt:i4>152</vt:i4>
      </vt:variant>
      <vt:variant>
        <vt:i4>0</vt:i4>
      </vt:variant>
      <vt:variant>
        <vt:i4>5</vt:i4>
      </vt:variant>
      <vt:variant>
        <vt:lpwstr/>
      </vt:variant>
      <vt:variant>
        <vt:lpwstr>_Toc228818575</vt:lpwstr>
      </vt:variant>
      <vt:variant>
        <vt:i4>1179710</vt:i4>
      </vt:variant>
      <vt:variant>
        <vt:i4>146</vt:i4>
      </vt:variant>
      <vt:variant>
        <vt:i4>0</vt:i4>
      </vt:variant>
      <vt:variant>
        <vt:i4>5</vt:i4>
      </vt:variant>
      <vt:variant>
        <vt:lpwstr/>
      </vt:variant>
      <vt:variant>
        <vt:lpwstr>_Toc228818574</vt:lpwstr>
      </vt:variant>
      <vt:variant>
        <vt:i4>1179710</vt:i4>
      </vt:variant>
      <vt:variant>
        <vt:i4>140</vt:i4>
      </vt:variant>
      <vt:variant>
        <vt:i4>0</vt:i4>
      </vt:variant>
      <vt:variant>
        <vt:i4>5</vt:i4>
      </vt:variant>
      <vt:variant>
        <vt:lpwstr/>
      </vt:variant>
      <vt:variant>
        <vt:lpwstr>_Toc228818573</vt:lpwstr>
      </vt:variant>
      <vt:variant>
        <vt:i4>1179710</vt:i4>
      </vt:variant>
      <vt:variant>
        <vt:i4>134</vt:i4>
      </vt:variant>
      <vt:variant>
        <vt:i4>0</vt:i4>
      </vt:variant>
      <vt:variant>
        <vt:i4>5</vt:i4>
      </vt:variant>
      <vt:variant>
        <vt:lpwstr/>
      </vt:variant>
      <vt:variant>
        <vt:lpwstr>_Toc228818572</vt:lpwstr>
      </vt:variant>
      <vt:variant>
        <vt:i4>1179710</vt:i4>
      </vt:variant>
      <vt:variant>
        <vt:i4>128</vt:i4>
      </vt:variant>
      <vt:variant>
        <vt:i4>0</vt:i4>
      </vt:variant>
      <vt:variant>
        <vt:i4>5</vt:i4>
      </vt:variant>
      <vt:variant>
        <vt:lpwstr/>
      </vt:variant>
      <vt:variant>
        <vt:lpwstr>_Toc228818571</vt:lpwstr>
      </vt:variant>
      <vt:variant>
        <vt:i4>1179710</vt:i4>
      </vt:variant>
      <vt:variant>
        <vt:i4>122</vt:i4>
      </vt:variant>
      <vt:variant>
        <vt:i4>0</vt:i4>
      </vt:variant>
      <vt:variant>
        <vt:i4>5</vt:i4>
      </vt:variant>
      <vt:variant>
        <vt:lpwstr/>
      </vt:variant>
      <vt:variant>
        <vt:lpwstr>_Toc228818570</vt:lpwstr>
      </vt:variant>
      <vt:variant>
        <vt:i4>1245246</vt:i4>
      </vt:variant>
      <vt:variant>
        <vt:i4>116</vt:i4>
      </vt:variant>
      <vt:variant>
        <vt:i4>0</vt:i4>
      </vt:variant>
      <vt:variant>
        <vt:i4>5</vt:i4>
      </vt:variant>
      <vt:variant>
        <vt:lpwstr/>
      </vt:variant>
      <vt:variant>
        <vt:lpwstr>_Toc228818569</vt:lpwstr>
      </vt:variant>
      <vt:variant>
        <vt:i4>1245246</vt:i4>
      </vt:variant>
      <vt:variant>
        <vt:i4>110</vt:i4>
      </vt:variant>
      <vt:variant>
        <vt:i4>0</vt:i4>
      </vt:variant>
      <vt:variant>
        <vt:i4>5</vt:i4>
      </vt:variant>
      <vt:variant>
        <vt:lpwstr/>
      </vt:variant>
      <vt:variant>
        <vt:lpwstr>_Toc228818568</vt:lpwstr>
      </vt:variant>
      <vt:variant>
        <vt:i4>1245246</vt:i4>
      </vt:variant>
      <vt:variant>
        <vt:i4>104</vt:i4>
      </vt:variant>
      <vt:variant>
        <vt:i4>0</vt:i4>
      </vt:variant>
      <vt:variant>
        <vt:i4>5</vt:i4>
      </vt:variant>
      <vt:variant>
        <vt:lpwstr/>
      </vt:variant>
      <vt:variant>
        <vt:lpwstr>_Toc228818567</vt:lpwstr>
      </vt:variant>
      <vt:variant>
        <vt:i4>1245246</vt:i4>
      </vt:variant>
      <vt:variant>
        <vt:i4>98</vt:i4>
      </vt:variant>
      <vt:variant>
        <vt:i4>0</vt:i4>
      </vt:variant>
      <vt:variant>
        <vt:i4>5</vt:i4>
      </vt:variant>
      <vt:variant>
        <vt:lpwstr/>
      </vt:variant>
      <vt:variant>
        <vt:lpwstr>_Toc228818566</vt:lpwstr>
      </vt:variant>
      <vt:variant>
        <vt:i4>1245246</vt:i4>
      </vt:variant>
      <vt:variant>
        <vt:i4>92</vt:i4>
      </vt:variant>
      <vt:variant>
        <vt:i4>0</vt:i4>
      </vt:variant>
      <vt:variant>
        <vt:i4>5</vt:i4>
      </vt:variant>
      <vt:variant>
        <vt:lpwstr/>
      </vt:variant>
      <vt:variant>
        <vt:lpwstr>_Toc228818565</vt:lpwstr>
      </vt:variant>
      <vt:variant>
        <vt:i4>1245246</vt:i4>
      </vt:variant>
      <vt:variant>
        <vt:i4>86</vt:i4>
      </vt:variant>
      <vt:variant>
        <vt:i4>0</vt:i4>
      </vt:variant>
      <vt:variant>
        <vt:i4>5</vt:i4>
      </vt:variant>
      <vt:variant>
        <vt:lpwstr/>
      </vt:variant>
      <vt:variant>
        <vt:lpwstr>_Toc228818564</vt:lpwstr>
      </vt:variant>
      <vt:variant>
        <vt:i4>1245246</vt:i4>
      </vt:variant>
      <vt:variant>
        <vt:i4>80</vt:i4>
      </vt:variant>
      <vt:variant>
        <vt:i4>0</vt:i4>
      </vt:variant>
      <vt:variant>
        <vt:i4>5</vt:i4>
      </vt:variant>
      <vt:variant>
        <vt:lpwstr/>
      </vt:variant>
      <vt:variant>
        <vt:lpwstr>_Toc228818563</vt:lpwstr>
      </vt:variant>
      <vt:variant>
        <vt:i4>1245246</vt:i4>
      </vt:variant>
      <vt:variant>
        <vt:i4>74</vt:i4>
      </vt:variant>
      <vt:variant>
        <vt:i4>0</vt:i4>
      </vt:variant>
      <vt:variant>
        <vt:i4>5</vt:i4>
      </vt:variant>
      <vt:variant>
        <vt:lpwstr/>
      </vt:variant>
      <vt:variant>
        <vt:lpwstr>_Toc228818562</vt:lpwstr>
      </vt:variant>
      <vt:variant>
        <vt:i4>1245246</vt:i4>
      </vt:variant>
      <vt:variant>
        <vt:i4>68</vt:i4>
      </vt:variant>
      <vt:variant>
        <vt:i4>0</vt:i4>
      </vt:variant>
      <vt:variant>
        <vt:i4>5</vt:i4>
      </vt:variant>
      <vt:variant>
        <vt:lpwstr/>
      </vt:variant>
      <vt:variant>
        <vt:lpwstr>_Toc228818561</vt:lpwstr>
      </vt:variant>
      <vt:variant>
        <vt:i4>1245246</vt:i4>
      </vt:variant>
      <vt:variant>
        <vt:i4>62</vt:i4>
      </vt:variant>
      <vt:variant>
        <vt:i4>0</vt:i4>
      </vt:variant>
      <vt:variant>
        <vt:i4>5</vt:i4>
      </vt:variant>
      <vt:variant>
        <vt:lpwstr/>
      </vt:variant>
      <vt:variant>
        <vt:lpwstr>_Toc228818560</vt:lpwstr>
      </vt:variant>
      <vt:variant>
        <vt:i4>1048638</vt:i4>
      </vt:variant>
      <vt:variant>
        <vt:i4>56</vt:i4>
      </vt:variant>
      <vt:variant>
        <vt:i4>0</vt:i4>
      </vt:variant>
      <vt:variant>
        <vt:i4>5</vt:i4>
      </vt:variant>
      <vt:variant>
        <vt:lpwstr/>
      </vt:variant>
      <vt:variant>
        <vt:lpwstr>_Toc228818559</vt:lpwstr>
      </vt:variant>
      <vt:variant>
        <vt:i4>1048638</vt:i4>
      </vt:variant>
      <vt:variant>
        <vt:i4>50</vt:i4>
      </vt:variant>
      <vt:variant>
        <vt:i4>0</vt:i4>
      </vt:variant>
      <vt:variant>
        <vt:i4>5</vt:i4>
      </vt:variant>
      <vt:variant>
        <vt:lpwstr/>
      </vt:variant>
      <vt:variant>
        <vt:lpwstr>_Toc228818558</vt:lpwstr>
      </vt:variant>
      <vt:variant>
        <vt:i4>1048638</vt:i4>
      </vt:variant>
      <vt:variant>
        <vt:i4>44</vt:i4>
      </vt:variant>
      <vt:variant>
        <vt:i4>0</vt:i4>
      </vt:variant>
      <vt:variant>
        <vt:i4>5</vt:i4>
      </vt:variant>
      <vt:variant>
        <vt:lpwstr/>
      </vt:variant>
      <vt:variant>
        <vt:lpwstr>_Toc228818557</vt:lpwstr>
      </vt:variant>
      <vt:variant>
        <vt:i4>1048638</vt:i4>
      </vt:variant>
      <vt:variant>
        <vt:i4>38</vt:i4>
      </vt:variant>
      <vt:variant>
        <vt:i4>0</vt:i4>
      </vt:variant>
      <vt:variant>
        <vt:i4>5</vt:i4>
      </vt:variant>
      <vt:variant>
        <vt:lpwstr/>
      </vt:variant>
      <vt:variant>
        <vt:lpwstr>_Toc228818556</vt:lpwstr>
      </vt:variant>
      <vt:variant>
        <vt:i4>1048638</vt:i4>
      </vt:variant>
      <vt:variant>
        <vt:i4>32</vt:i4>
      </vt:variant>
      <vt:variant>
        <vt:i4>0</vt:i4>
      </vt:variant>
      <vt:variant>
        <vt:i4>5</vt:i4>
      </vt:variant>
      <vt:variant>
        <vt:lpwstr/>
      </vt:variant>
      <vt:variant>
        <vt:lpwstr>_Toc228818555</vt:lpwstr>
      </vt:variant>
      <vt:variant>
        <vt:i4>1048638</vt:i4>
      </vt:variant>
      <vt:variant>
        <vt:i4>26</vt:i4>
      </vt:variant>
      <vt:variant>
        <vt:i4>0</vt:i4>
      </vt:variant>
      <vt:variant>
        <vt:i4>5</vt:i4>
      </vt:variant>
      <vt:variant>
        <vt:lpwstr/>
      </vt:variant>
      <vt:variant>
        <vt:lpwstr>_Toc228818554</vt:lpwstr>
      </vt:variant>
      <vt:variant>
        <vt:i4>1048638</vt:i4>
      </vt:variant>
      <vt:variant>
        <vt:i4>20</vt:i4>
      </vt:variant>
      <vt:variant>
        <vt:i4>0</vt:i4>
      </vt:variant>
      <vt:variant>
        <vt:i4>5</vt:i4>
      </vt:variant>
      <vt:variant>
        <vt:lpwstr/>
      </vt:variant>
      <vt:variant>
        <vt:lpwstr>_Toc228818553</vt:lpwstr>
      </vt:variant>
      <vt:variant>
        <vt:i4>1048638</vt:i4>
      </vt:variant>
      <vt:variant>
        <vt:i4>14</vt:i4>
      </vt:variant>
      <vt:variant>
        <vt:i4>0</vt:i4>
      </vt:variant>
      <vt:variant>
        <vt:i4>5</vt:i4>
      </vt:variant>
      <vt:variant>
        <vt:lpwstr/>
      </vt:variant>
      <vt:variant>
        <vt:lpwstr>_Toc228818552</vt:lpwstr>
      </vt:variant>
      <vt:variant>
        <vt:i4>1048638</vt:i4>
      </vt:variant>
      <vt:variant>
        <vt:i4>8</vt:i4>
      </vt:variant>
      <vt:variant>
        <vt:i4>0</vt:i4>
      </vt:variant>
      <vt:variant>
        <vt:i4>5</vt:i4>
      </vt:variant>
      <vt:variant>
        <vt:lpwstr/>
      </vt:variant>
      <vt:variant>
        <vt:lpwstr>_Toc228818551</vt:lpwstr>
      </vt:variant>
      <vt:variant>
        <vt:i4>1048638</vt:i4>
      </vt:variant>
      <vt:variant>
        <vt:i4>2</vt:i4>
      </vt:variant>
      <vt:variant>
        <vt:i4>0</vt:i4>
      </vt:variant>
      <vt:variant>
        <vt:i4>5</vt:i4>
      </vt:variant>
      <vt:variant>
        <vt:lpwstr/>
      </vt:variant>
      <vt:variant>
        <vt:lpwstr>_Toc228818550</vt:lpwstr>
      </vt:variant>
      <vt:variant>
        <vt:i4>786532</vt:i4>
      </vt:variant>
      <vt:variant>
        <vt:i4>33</vt:i4>
      </vt:variant>
      <vt:variant>
        <vt:i4>0</vt:i4>
      </vt:variant>
      <vt:variant>
        <vt:i4>5</vt:i4>
      </vt:variant>
      <vt:variant>
        <vt:lpwstr>http://fr.wikipedia.org/wiki/Commutateur_r%C3%A9seau</vt:lpwstr>
      </vt:variant>
      <vt:variant>
        <vt:lpwstr/>
      </vt:variant>
      <vt:variant>
        <vt:i4>65658</vt:i4>
      </vt:variant>
      <vt:variant>
        <vt:i4>30</vt:i4>
      </vt:variant>
      <vt:variant>
        <vt:i4>0</vt:i4>
      </vt:variant>
      <vt:variant>
        <vt:i4>5</vt:i4>
      </vt:variant>
      <vt:variant>
        <vt:lpwstr>http://fr.wikipedia.org/wiki/R%C3%A9seau_informatique</vt:lpwstr>
      </vt:variant>
      <vt:variant>
        <vt:lpwstr/>
      </vt:variant>
      <vt:variant>
        <vt:i4>2228301</vt:i4>
      </vt:variant>
      <vt:variant>
        <vt:i4>27</vt:i4>
      </vt:variant>
      <vt:variant>
        <vt:i4>0</vt:i4>
      </vt:variant>
      <vt:variant>
        <vt:i4>5</vt:i4>
      </vt:variant>
      <vt:variant>
        <vt:lpwstr>http://fr.wikipedia.org/wiki/P%C3%A9riph%C3%A9rique_informatique</vt:lpwstr>
      </vt:variant>
      <vt:variant>
        <vt:lpwstr/>
      </vt:variant>
      <vt:variant>
        <vt:i4>131195</vt:i4>
      </vt:variant>
      <vt:variant>
        <vt:i4>24</vt:i4>
      </vt:variant>
      <vt:variant>
        <vt:i4>0</vt:i4>
      </vt:variant>
      <vt:variant>
        <vt:i4>5</vt:i4>
      </vt:variant>
      <vt:variant>
        <vt:lpwstr>http://fr.wikipedia.org/wiki/Application_informatique</vt:lpwstr>
      </vt:variant>
      <vt:variant>
        <vt:lpwstr/>
      </vt:variant>
      <vt:variant>
        <vt:i4>7864374</vt:i4>
      </vt:variant>
      <vt:variant>
        <vt:i4>21</vt:i4>
      </vt:variant>
      <vt:variant>
        <vt:i4>0</vt:i4>
      </vt:variant>
      <vt:variant>
        <vt:i4>5</vt:i4>
      </vt:variant>
      <vt:variant>
        <vt:lpwstr>http://fr.wikipedia.org/wiki/Ordinateur</vt:lpwstr>
      </vt:variant>
      <vt:variant>
        <vt:lpwstr/>
      </vt:variant>
      <vt:variant>
        <vt:i4>5898360</vt:i4>
      </vt:variant>
      <vt:variant>
        <vt:i4>18</vt:i4>
      </vt:variant>
      <vt:variant>
        <vt:i4>0</vt:i4>
      </vt:variant>
      <vt:variant>
        <vt:i4>5</vt:i4>
      </vt:variant>
      <vt:variant>
        <vt:lpwstr>http://fr.wikipedia.org/wiki/Programme_%28informatique%29</vt:lpwstr>
      </vt:variant>
      <vt:variant>
        <vt:lpwstr/>
      </vt:variant>
      <vt:variant>
        <vt:i4>2752604</vt:i4>
      </vt:variant>
      <vt:variant>
        <vt:i4>15</vt:i4>
      </vt:variant>
      <vt:variant>
        <vt:i4>0</vt:i4>
      </vt:variant>
      <vt:variant>
        <vt:i4>5</vt:i4>
      </vt:variant>
      <vt:variant>
        <vt:lpwstr>http://fr.wikipedia.org/wiki/Active_Directory</vt:lpwstr>
      </vt:variant>
      <vt:variant>
        <vt:lpwstr/>
      </vt:variant>
      <vt:variant>
        <vt:i4>65658</vt:i4>
      </vt:variant>
      <vt:variant>
        <vt:i4>12</vt:i4>
      </vt:variant>
      <vt:variant>
        <vt:i4>0</vt:i4>
      </vt:variant>
      <vt:variant>
        <vt:i4>5</vt:i4>
      </vt:variant>
      <vt:variant>
        <vt:lpwstr>http://fr.wikipedia.org/wiki/R%C3%A9seau_informatique</vt:lpwstr>
      </vt:variant>
      <vt:variant>
        <vt:lpwstr/>
      </vt:variant>
      <vt:variant>
        <vt:i4>1638483</vt:i4>
      </vt:variant>
      <vt:variant>
        <vt:i4>9</vt:i4>
      </vt:variant>
      <vt:variant>
        <vt:i4>0</vt:i4>
      </vt:variant>
      <vt:variant>
        <vt:i4>5</vt:i4>
      </vt:variant>
      <vt:variant>
        <vt:lpwstr>http://fr.wikipedia.org/wiki/Windows</vt:lpwstr>
      </vt:variant>
      <vt:variant>
        <vt:lpwstr/>
      </vt:variant>
      <vt:variant>
        <vt:i4>1638483</vt:i4>
      </vt:variant>
      <vt:variant>
        <vt:i4>6</vt:i4>
      </vt:variant>
      <vt:variant>
        <vt:i4>0</vt:i4>
      </vt:variant>
      <vt:variant>
        <vt:i4>5</vt:i4>
      </vt:variant>
      <vt:variant>
        <vt:lpwstr>http://fr.wikipedia.org/wiki/Windows</vt:lpwstr>
      </vt:variant>
      <vt:variant>
        <vt:lpwstr/>
      </vt:variant>
      <vt:variant>
        <vt:i4>91</vt:i4>
      </vt:variant>
      <vt:variant>
        <vt:i4>3</vt:i4>
      </vt:variant>
      <vt:variant>
        <vt:i4>0</vt:i4>
      </vt:variant>
      <vt:variant>
        <vt:i4>5</vt:i4>
      </vt:variant>
      <vt:variant>
        <vt:lpwstr>http://fr.wikipedia.org/wiki/Annuaire</vt:lpwstr>
      </vt:variant>
      <vt:variant>
        <vt:lpwstr/>
      </vt:variant>
      <vt:variant>
        <vt:i4>6684711</vt:i4>
      </vt:variant>
      <vt:variant>
        <vt:i4>0</vt:i4>
      </vt:variant>
      <vt:variant>
        <vt:i4>0</vt:i4>
      </vt:variant>
      <vt:variant>
        <vt:i4>5</vt:i4>
      </vt:variant>
      <vt:variant>
        <vt:lpwstr>http://fr.wikipedia.org/wiki/Microsoft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Soutenance de projet</dc:title>
  <dc:creator>david correia</dc:creator>
  <cp:lastModifiedBy>stylefr</cp:lastModifiedBy>
  <cp:revision>2</cp:revision>
  <cp:lastPrinted>2009-04-30T12:13:00Z</cp:lastPrinted>
  <dcterms:created xsi:type="dcterms:W3CDTF">2010-03-31T19:48:00Z</dcterms:created>
  <dcterms:modified xsi:type="dcterms:W3CDTF">2010-03-31T19:48:00Z</dcterms:modified>
</cp:coreProperties>
</file>