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7B" w:rsidRDefault="00085670" w:rsidP="00085670">
      <w:pPr>
        <w:pStyle w:val="Titre"/>
      </w:pPr>
      <w:r>
        <w:t>Communication du 24/09/2010</w:t>
      </w:r>
    </w:p>
    <w:p w:rsidR="00085670" w:rsidRDefault="00085670"/>
    <w:p w:rsidR="00275C62" w:rsidRDefault="00275C62" w:rsidP="007A5610">
      <w:pPr>
        <w:pStyle w:val="Sous-titre"/>
        <w:numPr>
          <w:ilvl w:val="0"/>
          <w:numId w:val="0"/>
        </w:numPr>
        <w:ind w:firstLine="360"/>
      </w:pPr>
      <w:r>
        <w:t>La différence entre Internet et les Livres ?</w:t>
      </w:r>
    </w:p>
    <w:p w:rsidR="00085670" w:rsidRDefault="00085670" w:rsidP="00275C62"/>
    <w:p w:rsidR="00935117" w:rsidRDefault="00935117" w:rsidP="007A5610">
      <w:pPr>
        <w:pStyle w:val="Sous-titre"/>
        <w:ind w:firstLine="360"/>
      </w:pPr>
      <w:r>
        <w:t>Est-il pertinent de faire un projet ?</w:t>
      </w:r>
    </w:p>
    <w:p w:rsidR="00935117" w:rsidRDefault="00935117" w:rsidP="00935117">
      <w:pPr>
        <w:pStyle w:val="Paragraphedeliste"/>
        <w:numPr>
          <w:ilvl w:val="0"/>
          <w:numId w:val="1"/>
        </w:numPr>
      </w:pPr>
      <w:r>
        <w:t>C’est pertinent parce que ça nous donne une motivation et nous donne un but afin</w:t>
      </w:r>
    </w:p>
    <w:p w:rsidR="00935117" w:rsidRDefault="00935117" w:rsidP="00935117">
      <w:pPr>
        <w:pStyle w:val="Paragraphedeliste"/>
        <w:numPr>
          <w:ilvl w:val="0"/>
          <w:numId w:val="1"/>
        </w:numPr>
      </w:pPr>
      <w:r>
        <w:t xml:space="preserve"> d’être du début à la fin acteur d’un projet.</w:t>
      </w:r>
    </w:p>
    <w:p w:rsidR="00D617AB" w:rsidRDefault="00D617AB" w:rsidP="007A5610">
      <w:pPr>
        <w:pStyle w:val="Sous-titre"/>
        <w:ind w:firstLine="360"/>
      </w:pPr>
      <w:r>
        <w:t>Qu’est ce qu’un Manager ?</w:t>
      </w:r>
    </w:p>
    <w:p w:rsidR="00D617AB" w:rsidRDefault="00935117" w:rsidP="00935117">
      <w:r>
        <w:t>L’employabilité c’est le potentiel d’un individu à rentrer dans le monde du travail.</w:t>
      </w:r>
    </w:p>
    <w:p w:rsidR="00D617AB" w:rsidRDefault="00D617AB" w:rsidP="00935117">
      <w:r>
        <w:t xml:space="preserve">Prendre le </w:t>
      </w:r>
      <w:r w:rsidR="007A5610">
        <w:t>temps</w:t>
      </w:r>
      <w:r>
        <w:t xml:space="preserve"> d’expliquer</w:t>
      </w:r>
      <w:r w:rsidR="007A5610">
        <w:t> :</w:t>
      </w:r>
    </w:p>
    <w:p w:rsidR="007A5610" w:rsidRDefault="007A5610" w:rsidP="007A5610">
      <w:pPr>
        <w:pStyle w:val="Paragraphedeliste"/>
        <w:numPr>
          <w:ilvl w:val="0"/>
          <w:numId w:val="1"/>
        </w:numPr>
      </w:pPr>
      <w:r>
        <w:t>On donne une idée</w:t>
      </w:r>
    </w:p>
    <w:p w:rsidR="007A5610" w:rsidRDefault="007A5610" w:rsidP="007A5610">
      <w:pPr>
        <w:pStyle w:val="Paragraphedeliste"/>
        <w:numPr>
          <w:ilvl w:val="1"/>
          <w:numId w:val="1"/>
        </w:numPr>
      </w:pPr>
      <w:r>
        <w:t>On argumente</w:t>
      </w:r>
    </w:p>
    <w:p w:rsidR="007A5610" w:rsidRDefault="007A5610" w:rsidP="007A5610">
      <w:pPr>
        <w:pStyle w:val="Paragraphedeliste"/>
        <w:numPr>
          <w:ilvl w:val="1"/>
          <w:numId w:val="1"/>
        </w:numPr>
      </w:pPr>
      <w:r>
        <w:t>On donne un exemple pour illustrer son idée</w:t>
      </w:r>
    </w:p>
    <w:p w:rsidR="007A5610" w:rsidRDefault="007A5610" w:rsidP="007A5610">
      <w:r>
        <w:t>C’est ce qu’on appel de la pédagogie. C’est de la conviction.</w:t>
      </w:r>
    </w:p>
    <w:p w:rsidR="007A5610" w:rsidRDefault="007A5610" w:rsidP="00DF48F9">
      <w:pPr>
        <w:pStyle w:val="Paragraphedeliste"/>
        <w:numPr>
          <w:ilvl w:val="0"/>
          <w:numId w:val="1"/>
        </w:numPr>
      </w:pPr>
      <w:r>
        <w:t xml:space="preserve">C’est être respectueux </w:t>
      </w:r>
      <w:r w:rsidR="00DF48F9">
        <w:t xml:space="preserve">envers les personnes (Politesse etc..) mais également envers les objets (Chaise et papiers lors des réunions </w:t>
      </w:r>
      <w:proofErr w:type="spellStart"/>
      <w:r w:rsidR="00DF48F9">
        <w:t>etc</w:t>
      </w:r>
      <w:proofErr w:type="spellEnd"/>
      <w:r w:rsidR="00DF48F9">
        <w:t>…)</w:t>
      </w:r>
      <w:r>
        <w:t>. Ne pas être arrogant.</w:t>
      </w:r>
    </w:p>
    <w:p w:rsidR="00DF48F9" w:rsidRDefault="00DF48F9" w:rsidP="001800C0">
      <w:pPr>
        <w:pStyle w:val="Paragraphedeliste"/>
        <w:numPr>
          <w:ilvl w:val="0"/>
          <w:numId w:val="1"/>
        </w:numPr>
      </w:pPr>
      <w:r>
        <w:t>Savoir prendre du recul.</w:t>
      </w:r>
    </w:p>
    <w:p w:rsidR="00B129BC" w:rsidRDefault="00B129BC" w:rsidP="00B129BC">
      <w:pPr>
        <w:pStyle w:val="Paragraphedeliste"/>
        <w:numPr>
          <w:ilvl w:val="1"/>
          <w:numId w:val="1"/>
        </w:numPr>
      </w:pPr>
      <w:r>
        <w:t>Engendre une reconnaissance</w:t>
      </w:r>
    </w:p>
    <w:p w:rsidR="00B5046B" w:rsidRDefault="00B5046B" w:rsidP="00B129BC">
      <w:r>
        <w:t>Exemple : Concept d’un café comme dans « </w:t>
      </w:r>
      <w:proofErr w:type="spellStart"/>
      <w:r>
        <w:t>Friends</w:t>
      </w:r>
      <w:proofErr w:type="spellEnd"/>
      <w:r>
        <w:t> ».</w:t>
      </w:r>
    </w:p>
    <w:p w:rsidR="00B5046B" w:rsidRDefault="00B5046B" w:rsidP="00B129BC">
      <w:r>
        <w:t>J’ai : 1000 euro</w:t>
      </w:r>
      <w:r>
        <w:br/>
        <w:t>La banque : 3000 euro</w:t>
      </w:r>
    </w:p>
    <w:p w:rsidR="00B5046B" w:rsidRDefault="00B5046B" w:rsidP="00B129BC">
      <w:r>
        <w:t>Toujours s’investir dans un projet ! Un apport = Une implication dans le projet et une prise de risque = Une chance d’être aidé par quelqu’un d’autre.</w:t>
      </w:r>
    </w:p>
    <w:p w:rsidR="00B5046B" w:rsidRDefault="00B5046B" w:rsidP="00B129BC">
      <w:r>
        <w:t>La crédibilité du projet est liée à son mode de financement</w:t>
      </w:r>
      <w:r w:rsidR="00085339">
        <w:t>.</w:t>
      </w:r>
    </w:p>
    <w:p w:rsidR="00085339" w:rsidRDefault="00085339" w:rsidP="00B129BC">
      <w:r>
        <w:t>Capitaliser les talents =&gt; Réussite d’un projet</w:t>
      </w:r>
    </w:p>
    <w:p w:rsidR="00045664" w:rsidRDefault="00045664" w:rsidP="00045664">
      <w:r>
        <w:t xml:space="preserve">Le projet : </w:t>
      </w:r>
      <w:r>
        <w:tab/>
      </w:r>
    </w:p>
    <w:p w:rsidR="001826EC" w:rsidRDefault="00045664" w:rsidP="001826EC">
      <w:pPr>
        <w:pStyle w:val="Paragraphedeliste"/>
        <w:numPr>
          <w:ilvl w:val="0"/>
          <w:numId w:val="1"/>
        </w:numPr>
      </w:pPr>
      <w:r>
        <w:t>Converger les intérêts communs</w:t>
      </w:r>
    </w:p>
    <w:p w:rsidR="001826EC" w:rsidRDefault="001826EC">
      <w:r>
        <w:br w:type="page"/>
      </w:r>
    </w:p>
    <w:p w:rsidR="00045664" w:rsidRDefault="001826EC" w:rsidP="001826EC">
      <w:r>
        <w:lastRenderedPageBreak/>
        <w:t>Un manager :</w:t>
      </w:r>
    </w:p>
    <w:p w:rsidR="001826EC" w:rsidRDefault="001826EC" w:rsidP="001826EC">
      <w:pPr>
        <w:pStyle w:val="Paragraphedeliste"/>
        <w:numPr>
          <w:ilvl w:val="2"/>
          <w:numId w:val="1"/>
        </w:numPr>
      </w:pPr>
      <w:r>
        <w:t xml:space="preserve">Ecoute </w:t>
      </w:r>
      <w:r>
        <w:sym w:font="Wingdings" w:char="F0F3"/>
      </w:r>
      <w:r>
        <w:t xml:space="preserve"> Attentif</w:t>
      </w:r>
    </w:p>
    <w:p w:rsidR="001826EC" w:rsidRDefault="001826EC" w:rsidP="001826EC">
      <w:pPr>
        <w:pStyle w:val="Paragraphedeliste"/>
        <w:numPr>
          <w:ilvl w:val="2"/>
          <w:numId w:val="1"/>
        </w:numPr>
      </w:pPr>
      <w:proofErr w:type="spellStart"/>
      <w:r>
        <w:t>Pedagogue</w:t>
      </w:r>
      <w:proofErr w:type="spellEnd"/>
      <w:r>
        <w:t xml:space="preserve"> </w:t>
      </w:r>
      <w:r>
        <w:sym w:font="Wingdings" w:char="F0F3"/>
      </w:r>
      <w:r>
        <w:t xml:space="preserve"> Vocabulaire, s’adapter aux collaborateurs</w:t>
      </w:r>
    </w:p>
    <w:p w:rsidR="005713C2" w:rsidRDefault="005713C2" w:rsidP="001826EC">
      <w:pPr>
        <w:pStyle w:val="Paragraphedeliste"/>
        <w:numPr>
          <w:ilvl w:val="2"/>
          <w:numId w:val="1"/>
        </w:numPr>
      </w:pPr>
      <w:r>
        <w:t xml:space="preserve">Gestion humaine </w:t>
      </w:r>
      <w:r>
        <w:sym w:font="Wingdings" w:char="F0F3"/>
      </w:r>
      <w:r>
        <w:t xml:space="preserve"> Du temps, patience</w:t>
      </w:r>
    </w:p>
    <w:p w:rsidR="005713C2" w:rsidRDefault="005713C2" w:rsidP="001826EC">
      <w:pPr>
        <w:pStyle w:val="Paragraphedeliste"/>
        <w:numPr>
          <w:ilvl w:val="2"/>
          <w:numId w:val="1"/>
        </w:numPr>
      </w:pPr>
      <w:r>
        <w:t xml:space="preserve">Communicant </w:t>
      </w:r>
      <w:r>
        <w:sym w:font="Wingdings" w:char="F0F3"/>
      </w:r>
      <w:r>
        <w:t xml:space="preserve"> Oral et écrit</w:t>
      </w:r>
    </w:p>
    <w:p w:rsidR="005713C2" w:rsidRDefault="005713C2" w:rsidP="005713C2">
      <w:pPr>
        <w:pStyle w:val="Paragraphedeliste"/>
        <w:numPr>
          <w:ilvl w:val="2"/>
          <w:numId w:val="1"/>
        </w:numPr>
      </w:pPr>
      <w:r>
        <w:t xml:space="preserve">Administratif </w:t>
      </w:r>
      <w:r>
        <w:sym w:font="Wingdings" w:char="F0F3"/>
      </w:r>
      <w:r>
        <w:t xml:space="preserve"> Juridique, financière</w:t>
      </w:r>
    </w:p>
    <w:p w:rsidR="005713C2" w:rsidRPr="00935117" w:rsidRDefault="005713C2" w:rsidP="005713C2"/>
    <w:sectPr w:rsidR="005713C2" w:rsidRPr="00935117" w:rsidSect="00D23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81EE9"/>
    <w:multiLevelType w:val="hybridMultilevel"/>
    <w:tmpl w:val="11F09484"/>
    <w:lvl w:ilvl="0" w:tplc="019AEB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85670"/>
    <w:rsid w:val="00045664"/>
    <w:rsid w:val="00085339"/>
    <w:rsid w:val="00085670"/>
    <w:rsid w:val="001800C0"/>
    <w:rsid w:val="001826EC"/>
    <w:rsid w:val="00275C62"/>
    <w:rsid w:val="00363B5C"/>
    <w:rsid w:val="003E39B9"/>
    <w:rsid w:val="005713C2"/>
    <w:rsid w:val="006A0190"/>
    <w:rsid w:val="007A5610"/>
    <w:rsid w:val="00822C27"/>
    <w:rsid w:val="0091782B"/>
    <w:rsid w:val="00935117"/>
    <w:rsid w:val="00946FF4"/>
    <w:rsid w:val="0098306E"/>
    <w:rsid w:val="00A14447"/>
    <w:rsid w:val="00A358CA"/>
    <w:rsid w:val="00B129BC"/>
    <w:rsid w:val="00B5046B"/>
    <w:rsid w:val="00D236B7"/>
    <w:rsid w:val="00D617AB"/>
    <w:rsid w:val="00DF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6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0856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856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0856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856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085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EAA4F-DCBF-41EC-B9CE-B3BED93A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2</cp:revision>
  <dcterms:created xsi:type="dcterms:W3CDTF">2010-09-24T14:15:00Z</dcterms:created>
  <dcterms:modified xsi:type="dcterms:W3CDTF">2010-09-24T14:15:00Z</dcterms:modified>
</cp:coreProperties>
</file>